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0614C1" w14:textId="77777777" w:rsidR="00C403FC" w:rsidRDefault="00D167AF">
      <w:pPr>
        <w:pStyle w:val="af7"/>
        <w:ind w:left="34"/>
        <w:jc w:val="center"/>
        <w:rPr>
          <w:caps/>
          <w:color w:val="auto"/>
          <w:sz w:val="26"/>
          <w:szCs w:val="26"/>
          <w:lang w:val="ru-RU"/>
        </w:rPr>
      </w:pPr>
      <w:r>
        <w:rPr>
          <w:color w:val="auto"/>
          <w:sz w:val="26"/>
          <w:szCs w:val="26"/>
          <w:u w:val="single"/>
          <w:lang w:val="ru-RU"/>
        </w:rPr>
        <w:t>Филиал ПАО «Россети Центр» - «Тамбовэнерго»</w:t>
      </w:r>
    </w:p>
    <w:p w14:paraId="6A56F904" w14:textId="77777777" w:rsidR="00C403FC" w:rsidRDefault="00C403FC">
      <w:pPr>
        <w:pStyle w:val="aff6"/>
        <w:ind w:left="34"/>
        <w:jc w:val="center"/>
        <w:rPr>
          <w:sz w:val="26"/>
          <w:szCs w:val="26"/>
        </w:rPr>
      </w:pPr>
      <w:bookmarkStart w:id="0" w:name="_Toc287003542"/>
      <w:bookmarkStart w:id="1" w:name="_Toc287003611"/>
      <w:bookmarkStart w:id="2" w:name="_Toc287003859"/>
      <w:bookmarkStart w:id="3" w:name="_Toc287003922"/>
      <w:bookmarkStart w:id="4" w:name="_Toc287014315"/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5"/>
        <w:gridCol w:w="4893"/>
      </w:tblGrid>
      <w:tr w:rsidR="00C403FC" w14:paraId="3AD1D9EB" w14:textId="77777777">
        <w:tc>
          <w:tcPr>
            <w:tcW w:w="5012" w:type="dxa"/>
          </w:tcPr>
          <w:p w14:paraId="259C048B" w14:textId="77777777" w:rsidR="00C403FC" w:rsidRDefault="00D167AF">
            <w:pPr>
              <w:keepLines/>
              <w:suppressLineNumbers/>
              <w:ind w:left="34"/>
              <w:jc w:val="center"/>
              <w:rPr>
                <w:sz w:val="26"/>
                <w:szCs w:val="26"/>
                <w:shd w:val="clear" w:color="FFFFFF" w:fill="FFFFFF"/>
              </w:rPr>
            </w:pPr>
            <w:r>
              <w:rPr>
                <w:iCs/>
                <w:sz w:val="26"/>
                <w:szCs w:val="26"/>
              </w:rPr>
              <w:t>УТВЕРЖДАЮ:</w:t>
            </w:r>
          </w:p>
          <w:p w14:paraId="6D670629" w14:textId="77777777" w:rsidR="00C403FC" w:rsidRDefault="00D167AF">
            <w:pPr>
              <w:keepLines/>
              <w:suppressLineNumbers/>
              <w:ind w:left="34"/>
              <w:jc w:val="right"/>
              <w:rPr>
                <w:sz w:val="26"/>
                <w:szCs w:val="26"/>
                <w:shd w:val="clear" w:color="auto" w:fill="FFFFFF"/>
              </w:rPr>
            </w:pPr>
            <w:r>
              <w:rPr>
                <w:sz w:val="26"/>
                <w:szCs w:val="26"/>
                <w:shd w:val="clear" w:color="auto" w:fill="FFFFFF"/>
              </w:rPr>
              <w:t>Заместитель генерального директора по взаимодействию с клиентами и развитию дополнительных услуг, и. о. заместителя генерального директора по КиТАСУ</w:t>
            </w:r>
            <w:r>
              <w:rPr>
                <w:sz w:val="26"/>
                <w:szCs w:val="26"/>
                <w:shd w:val="clear" w:color="auto" w:fill="FFFFFF"/>
              </w:rPr>
              <w:br/>
              <w:t>ПАО «Россети Центр»</w:t>
            </w:r>
          </w:p>
          <w:p w14:paraId="24643F8B" w14:textId="77777777" w:rsidR="00C403FC" w:rsidRDefault="00C403FC">
            <w:pPr>
              <w:keepLines/>
              <w:suppressLineNumbers/>
              <w:rPr>
                <w:sz w:val="26"/>
                <w:szCs w:val="26"/>
                <w:shd w:val="clear" w:color="FFFFFF" w:fill="FFFFFF"/>
              </w:rPr>
            </w:pPr>
          </w:p>
          <w:p w14:paraId="34E679A9" w14:textId="77777777" w:rsidR="00C403FC" w:rsidRDefault="00C403FC">
            <w:pPr>
              <w:keepLines/>
              <w:suppressLineNumbers/>
              <w:rPr>
                <w:sz w:val="26"/>
                <w:szCs w:val="26"/>
                <w:shd w:val="clear" w:color="FFFFFF" w:fill="FFFFFF"/>
              </w:rPr>
            </w:pPr>
          </w:p>
          <w:p w14:paraId="08D60AC9" w14:textId="77777777" w:rsidR="00C403FC" w:rsidRDefault="00D167AF">
            <w:pPr>
              <w:keepLines/>
              <w:suppressLineNumbers/>
              <w:ind w:left="34"/>
              <w:jc w:val="right"/>
              <w:rPr>
                <w:sz w:val="26"/>
                <w:szCs w:val="26"/>
                <w:shd w:val="clear" w:color="FFFFFF" w:fill="FFFFFF"/>
              </w:rPr>
            </w:pPr>
            <w:r>
              <w:rPr>
                <w:sz w:val="26"/>
                <w:szCs w:val="26"/>
                <w:shd w:val="clear" w:color="FFFFFF" w:fill="FFFFFF"/>
              </w:rPr>
              <w:t>_______________ К. С. Михайленко</w:t>
            </w:r>
          </w:p>
          <w:p w14:paraId="166871F3" w14:textId="77777777" w:rsidR="00C403FC" w:rsidRDefault="00C403FC">
            <w:pPr>
              <w:keepLines/>
              <w:suppressLineNumbers/>
              <w:ind w:left="34"/>
              <w:jc w:val="right"/>
              <w:rPr>
                <w:sz w:val="26"/>
                <w:szCs w:val="26"/>
                <w:shd w:val="clear" w:color="FFFFFF" w:fill="FFFFFF"/>
              </w:rPr>
            </w:pPr>
          </w:p>
          <w:p w14:paraId="3FE84235" w14:textId="77777777" w:rsidR="00C403FC" w:rsidRDefault="00D167AF">
            <w:pPr>
              <w:keepLines/>
              <w:suppressLineNumbers/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shd w:val="clear" w:color="FFFFFF" w:fill="FFFFFF"/>
              </w:rPr>
              <w:t>«___»______________ 2023 г.</w:t>
            </w:r>
          </w:p>
        </w:tc>
        <w:tc>
          <w:tcPr>
            <w:tcW w:w="5012" w:type="dxa"/>
          </w:tcPr>
          <w:p w14:paraId="4C40B74E" w14:textId="77777777" w:rsidR="00C403FC" w:rsidRDefault="00D167AF">
            <w:pPr>
              <w:keepLines/>
              <w:suppressLineNumbers/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УТВЕРЖДАЮ:</w:t>
            </w:r>
          </w:p>
          <w:p w14:paraId="69C5132F" w14:textId="77777777" w:rsidR="00C403FC" w:rsidRDefault="00D167AF">
            <w:pPr>
              <w:keepLines/>
              <w:suppressLineNumbers/>
              <w:tabs>
                <w:tab w:val="left" w:pos="0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заместитель директора – главный инженер филиала ПАО «Россети Центр» - «Тамбовэнерго»</w:t>
            </w:r>
          </w:p>
          <w:p w14:paraId="487DE8D6" w14:textId="77777777" w:rsidR="00C403FC" w:rsidRDefault="00C403FC">
            <w:pPr>
              <w:keepLines/>
              <w:suppressLineNumbers/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</w:p>
          <w:p w14:paraId="215A2FC3" w14:textId="77777777" w:rsidR="00C403FC" w:rsidRDefault="00C403FC">
            <w:pPr>
              <w:keepLines/>
              <w:suppressLineNumbers/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</w:p>
          <w:p w14:paraId="1BE71366" w14:textId="77777777" w:rsidR="00C403FC" w:rsidRDefault="00C403FC">
            <w:pPr>
              <w:keepLines/>
              <w:suppressLineNumbers/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</w:p>
          <w:p w14:paraId="0ADFF571" w14:textId="77777777" w:rsidR="00C403FC" w:rsidRDefault="00C403FC">
            <w:pPr>
              <w:keepLines/>
              <w:suppressLineNumbers/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</w:p>
          <w:p w14:paraId="4CD7AB2B" w14:textId="77777777" w:rsidR="00C403FC" w:rsidRDefault="00D167AF">
            <w:pPr>
              <w:keepLines/>
              <w:suppressLineNumbers/>
              <w:tabs>
                <w:tab w:val="left" w:pos="0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 И. А. Седанов</w:t>
            </w:r>
          </w:p>
          <w:p w14:paraId="08CE7687" w14:textId="77777777" w:rsidR="00C403FC" w:rsidRDefault="00C403FC">
            <w:pPr>
              <w:keepLines/>
              <w:suppressLineNumbers/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</w:p>
          <w:p w14:paraId="73A5CDB7" w14:textId="46D141B0" w:rsidR="00C403FC" w:rsidRDefault="00D167AF">
            <w:pPr>
              <w:keepLines/>
              <w:suppressLineNumbers/>
              <w:tabs>
                <w:tab w:val="left" w:pos="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="005C051D">
              <w:rPr>
                <w:sz w:val="26"/>
                <w:szCs w:val="26"/>
              </w:rPr>
              <w:t>___</w:t>
            </w:r>
            <w:r>
              <w:rPr>
                <w:sz w:val="26"/>
                <w:szCs w:val="26"/>
              </w:rPr>
              <w:t xml:space="preserve">» </w:t>
            </w:r>
            <w:r w:rsidR="005C051D">
              <w:rPr>
                <w:sz w:val="26"/>
                <w:szCs w:val="26"/>
              </w:rPr>
              <w:t>_____</w:t>
            </w:r>
            <w:r>
              <w:rPr>
                <w:sz w:val="26"/>
                <w:szCs w:val="26"/>
              </w:rPr>
              <w:t xml:space="preserve"> 2023 г.</w:t>
            </w:r>
          </w:p>
        </w:tc>
      </w:tr>
    </w:tbl>
    <w:p w14:paraId="1FA1F0B4" w14:textId="77777777" w:rsidR="00C403FC" w:rsidRDefault="00C403FC">
      <w:pPr>
        <w:pStyle w:val="aff6"/>
        <w:ind w:left="34"/>
        <w:jc w:val="center"/>
        <w:rPr>
          <w:sz w:val="26"/>
          <w:szCs w:val="26"/>
        </w:rPr>
      </w:pPr>
    </w:p>
    <w:p w14:paraId="229BE52F" w14:textId="77777777" w:rsidR="00C403FC" w:rsidRDefault="00C403FC">
      <w:pPr>
        <w:pStyle w:val="aff6"/>
        <w:ind w:left="34"/>
        <w:jc w:val="center"/>
        <w:rPr>
          <w:sz w:val="26"/>
          <w:szCs w:val="26"/>
        </w:rPr>
      </w:pPr>
    </w:p>
    <w:p w14:paraId="51B413F7" w14:textId="77777777" w:rsidR="00C403FC" w:rsidRDefault="00C403FC">
      <w:pPr>
        <w:pStyle w:val="aff6"/>
        <w:ind w:left="34"/>
        <w:jc w:val="center"/>
        <w:rPr>
          <w:sz w:val="26"/>
          <w:szCs w:val="26"/>
        </w:rPr>
      </w:pPr>
    </w:p>
    <w:p w14:paraId="046EC70C" w14:textId="77777777" w:rsidR="00C403FC" w:rsidRDefault="00C403FC">
      <w:pPr>
        <w:pStyle w:val="aff6"/>
        <w:ind w:left="34"/>
        <w:jc w:val="center"/>
        <w:rPr>
          <w:sz w:val="26"/>
          <w:szCs w:val="26"/>
        </w:rPr>
      </w:pPr>
    </w:p>
    <w:p w14:paraId="28D6C272" w14:textId="77777777" w:rsidR="00C403FC" w:rsidRDefault="00C403FC">
      <w:pPr>
        <w:pStyle w:val="aff6"/>
        <w:ind w:left="34"/>
        <w:jc w:val="center"/>
        <w:rPr>
          <w:sz w:val="26"/>
          <w:szCs w:val="26"/>
        </w:rPr>
      </w:pPr>
    </w:p>
    <w:p w14:paraId="51EE53E6" w14:textId="285AC516" w:rsidR="00C403FC" w:rsidRPr="00E6247D" w:rsidRDefault="00D167AF">
      <w:pPr>
        <w:keepLines/>
        <w:suppressLineNumbers/>
        <w:tabs>
          <w:tab w:val="left" w:pos="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ТЕХНИЧЕСКОЕ ЗАДАНИЕ</w:t>
      </w:r>
      <w:r>
        <w:rPr>
          <w:sz w:val="26"/>
          <w:szCs w:val="26"/>
        </w:rPr>
        <w:br/>
        <w:t>№ 5_68_</w:t>
      </w:r>
      <w:bookmarkEnd w:id="0"/>
      <w:bookmarkEnd w:id="1"/>
      <w:bookmarkEnd w:id="2"/>
      <w:bookmarkEnd w:id="3"/>
      <w:bookmarkEnd w:id="4"/>
      <w:r w:rsidR="00E271BE">
        <w:rPr>
          <w:sz w:val="26"/>
          <w:szCs w:val="26"/>
        </w:rPr>
        <w:t>10</w:t>
      </w:r>
      <w:r w:rsidR="00E6247D">
        <w:rPr>
          <w:sz w:val="26"/>
          <w:szCs w:val="26"/>
        </w:rPr>
        <w:t>4</w:t>
      </w:r>
    </w:p>
    <w:p w14:paraId="3F157925" w14:textId="77777777" w:rsidR="00C403FC" w:rsidRDefault="00C403FC">
      <w:pPr>
        <w:keepLines/>
        <w:suppressLineNumbers/>
        <w:tabs>
          <w:tab w:val="left" w:pos="0"/>
        </w:tabs>
        <w:jc w:val="center"/>
        <w:rPr>
          <w:sz w:val="26"/>
          <w:szCs w:val="26"/>
        </w:rPr>
      </w:pPr>
    </w:p>
    <w:p w14:paraId="35D54B12" w14:textId="5CC018CF" w:rsidR="00C403FC" w:rsidRDefault="00D167AF">
      <w:pPr>
        <w:pStyle w:val="aff6"/>
        <w:ind w:left="34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На поставку </w:t>
      </w:r>
      <w:r w:rsidR="00167F38">
        <w:rPr>
          <w:sz w:val="26"/>
          <w:szCs w:val="26"/>
        </w:rPr>
        <w:t xml:space="preserve">серверов, </w:t>
      </w:r>
      <w:r w:rsidR="004F56F2">
        <w:rPr>
          <w:sz w:val="26"/>
          <w:szCs w:val="26"/>
        </w:rPr>
        <w:t>ИБП</w:t>
      </w:r>
      <w:r>
        <w:rPr>
          <w:sz w:val="26"/>
          <w:szCs w:val="26"/>
        </w:rPr>
        <w:br/>
        <w:t>для нужд филиала ПАО «Россети Центр» - «Тамбовэнерго»</w:t>
      </w:r>
    </w:p>
    <w:p w14:paraId="52ADC815" w14:textId="77777777" w:rsidR="00C403FC" w:rsidRDefault="00C403FC">
      <w:pPr>
        <w:keepLines/>
        <w:suppressLineNumbers/>
        <w:tabs>
          <w:tab w:val="left" w:pos="567"/>
        </w:tabs>
        <w:ind w:left="34"/>
        <w:jc w:val="center"/>
        <w:rPr>
          <w:sz w:val="26"/>
          <w:szCs w:val="26"/>
        </w:rPr>
      </w:pPr>
    </w:p>
    <w:p w14:paraId="6FE19F99" w14:textId="354A6D58" w:rsidR="00C403FC" w:rsidRDefault="00D167AF">
      <w:pPr>
        <w:pStyle w:val="af7"/>
        <w:tabs>
          <w:tab w:val="left" w:pos="0"/>
        </w:tabs>
        <w:ind w:left="34"/>
        <w:jc w:val="center"/>
        <w:rPr>
          <w:color w:val="auto"/>
          <w:sz w:val="26"/>
          <w:szCs w:val="26"/>
          <w:lang w:val="ru-RU"/>
        </w:rPr>
      </w:pPr>
      <w:r>
        <w:rPr>
          <w:color w:val="auto"/>
          <w:sz w:val="26"/>
          <w:szCs w:val="26"/>
          <w:lang w:val="ru-RU"/>
        </w:rPr>
        <w:t xml:space="preserve">на </w:t>
      </w:r>
      <w:r w:rsidR="00AC7D96">
        <w:rPr>
          <w:color w:val="auto"/>
          <w:sz w:val="26"/>
          <w:szCs w:val="26"/>
        </w:rPr>
        <w:t>8</w:t>
      </w:r>
      <w:r>
        <w:rPr>
          <w:color w:val="auto"/>
          <w:sz w:val="26"/>
          <w:szCs w:val="26"/>
          <w:lang w:val="ru-RU"/>
        </w:rPr>
        <w:t xml:space="preserve"> листах</w:t>
      </w:r>
    </w:p>
    <w:p w14:paraId="3DB4A5D8" w14:textId="77777777" w:rsidR="00C403FC" w:rsidRDefault="00C403FC">
      <w:pPr>
        <w:pStyle w:val="af7"/>
        <w:ind w:left="34"/>
        <w:rPr>
          <w:color w:val="auto"/>
          <w:sz w:val="26"/>
          <w:szCs w:val="26"/>
          <w:lang w:val="ru-RU"/>
        </w:rPr>
      </w:pPr>
    </w:p>
    <w:p w14:paraId="564B33A6" w14:textId="77777777" w:rsidR="00C403FC" w:rsidRDefault="00C403FC">
      <w:pPr>
        <w:pStyle w:val="af7"/>
        <w:ind w:left="34"/>
        <w:rPr>
          <w:color w:val="auto"/>
          <w:sz w:val="26"/>
          <w:szCs w:val="26"/>
          <w:lang w:val="ru-RU"/>
        </w:rPr>
      </w:pPr>
    </w:p>
    <w:p w14:paraId="1E093B87" w14:textId="77777777" w:rsidR="00C403FC" w:rsidRDefault="00C403FC">
      <w:pPr>
        <w:pStyle w:val="af7"/>
        <w:ind w:left="34"/>
        <w:rPr>
          <w:color w:val="auto"/>
          <w:sz w:val="26"/>
          <w:szCs w:val="26"/>
          <w:lang w:val="ru-RU"/>
        </w:rPr>
      </w:pPr>
    </w:p>
    <w:p w14:paraId="633D63D0" w14:textId="77777777" w:rsidR="00C403FC" w:rsidRDefault="00C403FC">
      <w:pPr>
        <w:pStyle w:val="af7"/>
        <w:ind w:left="34"/>
        <w:rPr>
          <w:color w:val="auto"/>
          <w:sz w:val="26"/>
          <w:szCs w:val="26"/>
          <w:lang w:val="ru-RU"/>
        </w:rPr>
      </w:pPr>
    </w:p>
    <w:p w14:paraId="452AFE20" w14:textId="77777777" w:rsidR="00C403FC" w:rsidRDefault="00C403FC">
      <w:pPr>
        <w:pStyle w:val="af7"/>
        <w:ind w:left="34"/>
        <w:rPr>
          <w:color w:val="auto"/>
          <w:sz w:val="26"/>
          <w:szCs w:val="26"/>
          <w:lang w:val="ru-RU"/>
        </w:rPr>
      </w:pPr>
    </w:p>
    <w:tbl>
      <w:tblPr>
        <w:tblStyle w:val="af6"/>
        <w:tblW w:w="0" w:type="auto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0"/>
        <w:gridCol w:w="4884"/>
      </w:tblGrid>
      <w:tr w:rsidR="00C403FC" w14:paraId="50791B18" w14:textId="77777777">
        <w:tc>
          <w:tcPr>
            <w:tcW w:w="4890" w:type="dxa"/>
          </w:tcPr>
          <w:p w14:paraId="22CAAEF6" w14:textId="2397A4CB" w:rsidR="00C403FC" w:rsidRDefault="00C403FC">
            <w:pPr>
              <w:keepLines/>
              <w:suppressLineNumbers/>
              <w:rPr>
                <w:sz w:val="26"/>
                <w:szCs w:val="26"/>
              </w:rPr>
            </w:pPr>
          </w:p>
        </w:tc>
        <w:tc>
          <w:tcPr>
            <w:tcW w:w="4884" w:type="dxa"/>
          </w:tcPr>
          <w:p w14:paraId="54A6C8A4" w14:textId="77777777" w:rsidR="00C403FC" w:rsidRDefault="00D167AF">
            <w:pPr>
              <w:keepLines/>
              <w:suppressLineNumbers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СОГЛАСОВАНО:</w:t>
            </w:r>
          </w:p>
          <w:p w14:paraId="1D6C1B0A" w14:textId="77777777" w:rsidR="00C403FC" w:rsidRDefault="00D167AF">
            <w:pPr>
              <w:keepLines/>
              <w:suppressLineNumbers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департамента корпоративных и технологических автоматизированных систем управления филиала ПАО «Россети Центр» - «Тамбовэнерго»</w:t>
            </w:r>
          </w:p>
          <w:p w14:paraId="575611D8" w14:textId="77777777" w:rsidR="00C403FC" w:rsidRDefault="00C403FC">
            <w:pPr>
              <w:keepLines/>
              <w:suppressLineNumbers/>
              <w:rPr>
                <w:sz w:val="26"/>
                <w:szCs w:val="26"/>
              </w:rPr>
            </w:pPr>
          </w:p>
          <w:p w14:paraId="1BF762B0" w14:textId="77777777" w:rsidR="00C403FC" w:rsidRDefault="00C403FC">
            <w:pPr>
              <w:keepLines/>
              <w:suppressLineNumbers/>
              <w:rPr>
                <w:sz w:val="26"/>
                <w:szCs w:val="26"/>
              </w:rPr>
            </w:pPr>
          </w:p>
          <w:p w14:paraId="7C91BDE5" w14:textId="77777777" w:rsidR="00C403FC" w:rsidRDefault="00D167AF">
            <w:pPr>
              <w:keepLines/>
              <w:suppressLineNumbers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__________________ О. А. Морозов</w:t>
            </w:r>
          </w:p>
          <w:p w14:paraId="7E2EF0B9" w14:textId="77777777" w:rsidR="00C403FC" w:rsidRDefault="00C403FC">
            <w:pPr>
              <w:keepLines/>
              <w:suppressLineNumbers/>
              <w:rPr>
                <w:sz w:val="26"/>
                <w:szCs w:val="26"/>
              </w:rPr>
            </w:pPr>
          </w:p>
          <w:p w14:paraId="69D5F732" w14:textId="21634B55" w:rsidR="00C403FC" w:rsidRDefault="00D167AF">
            <w:pPr>
              <w:keepLines/>
              <w:suppressLineNumbers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</w:t>
            </w:r>
            <w:r w:rsidR="005C051D">
              <w:rPr>
                <w:sz w:val="26"/>
                <w:szCs w:val="26"/>
              </w:rPr>
              <w:t>___</w:t>
            </w:r>
            <w:r>
              <w:rPr>
                <w:sz w:val="26"/>
                <w:szCs w:val="26"/>
              </w:rPr>
              <w:t xml:space="preserve">» </w:t>
            </w:r>
            <w:r w:rsidR="005C051D">
              <w:rPr>
                <w:sz w:val="26"/>
                <w:szCs w:val="26"/>
              </w:rPr>
              <w:t>_____</w:t>
            </w:r>
            <w:r>
              <w:rPr>
                <w:sz w:val="26"/>
                <w:szCs w:val="26"/>
              </w:rPr>
              <w:t xml:space="preserve"> 2023 г.</w:t>
            </w:r>
          </w:p>
        </w:tc>
      </w:tr>
    </w:tbl>
    <w:p w14:paraId="51115111" w14:textId="77777777" w:rsidR="00C403FC" w:rsidRDefault="00C403FC">
      <w:pPr>
        <w:pStyle w:val="af7"/>
        <w:ind w:left="34"/>
        <w:rPr>
          <w:color w:val="auto"/>
          <w:sz w:val="26"/>
          <w:szCs w:val="26"/>
          <w:lang w:val="ru-RU"/>
        </w:rPr>
      </w:pPr>
    </w:p>
    <w:p w14:paraId="205FE1DA" w14:textId="77777777" w:rsidR="00C403FC" w:rsidRDefault="00C403FC">
      <w:pPr>
        <w:pStyle w:val="af7"/>
        <w:ind w:left="34"/>
        <w:rPr>
          <w:color w:val="auto"/>
          <w:sz w:val="26"/>
          <w:szCs w:val="26"/>
          <w:lang w:val="ru-RU"/>
        </w:rPr>
      </w:pPr>
    </w:p>
    <w:p w14:paraId="19683885" w14:textId="77777777" w:rsidR="00C403FC" w:rsidRDefault="00C403FC">
      <w:pPr>
        <w:pStyle w:val="af7"/>
        <w:ind w:left="34"/>
        <w:rPr>
          <w:color w:val="auto"/>
          <w:sz w:val="26"/>
          <w:szCs w:val="26"/>
          <w:lang w:val="ru-RU"/>
        </w:rPr>
      </w:pPr>
    </w:p>
    <w:p w14:paraId="4E4D155D" w14:textId="77777777" w:rsidR="00C403FC" w:rsidRDefault="00C403FC">
      <w:pPr>
        <w:pStyle w:val="af7"/>
        <w:ind w:left="34"/>
        <w:rPr>
          <w:color w:val="auto"/>
          <w:sz w:val="26"/>
          <w:szCs w:val="26"/>
          <w:lang w:val="ru-RU"/>
        </w:rPr>
      </w:pPr>
    </w:p>
    <w:p w14:paraId="7E3982D3" w14:textId="77777777" w:rsidR="00C403FC" w:rsidRDefault="00C403FC">
      <w:pPr>
        <w:pStyle w:val="af7"/>
        <w:ind w:left="34"/>
        <w:rPr>
          <w:color w:val="auto"/>
          <w:sz w:val="26"/>
          <w:szCs w:val="26"/>
          <w:lang w:val="ru-RU"/>
        </w:rPr>
      </w:pPr>
    </w:p>
    <w:p w14:paraId="7F5CC405" w14:textId="77777777" w:rsidR="00C403FC" w:rsidRDefault="00D167AF">
      <w:pPr>
        <w:pStyle w:val="af7"/>
        <w:ind w:left="34"/>
        <w:jc w:val="center"/>
        <w:rPr>
          <w:color w:val="auto"/>
          <w:sz w:val="26"/>
          <w:szCs w:val="26"/>
          <w:lang w:val="ru-RU"/>
        </w:rPr>
      </w:pPr>
      <w:r>
        <w:rPr>
          <w:color w:val="auto"/>
          <w:sz w:val="26"/>
          <w:szCs w:val="26"/>
          <w:lang w:val="ru-RU"/>
        </w:rPr>
        <w:t>Тамбов, 2023</w:t>
      </w:r>
    </w:p>
    <w:p w14:paraId="24D8FF43" w14:textId="77777777" w:rsidR="00C403FC" w:rsidRDefault="00D167AF">
      <w:pPr>
        <w:spacing w:after="200" w:line="360" w:lineRule="auto"/>
        <w:ind w:left="34"/>
        <w:jc w:val="center"/>
        <w:rPr>
          <w:b/>
          <w:sz w:val="26"/>
          <w:szCs w:val="26"/>
        </w:rPr>
      </w:pPr>
      <w:r>
        <w:rPr>
          <w:sz w:val="26"/>
          <w:szCs w:val="26"/>
        </w:rPr>
        <w:br w:type="page" w:clear="all"/>
      </w:r>
      <w:r>
        <w:rPr>
          <w:b/>
          <w:sz w:val="26"/>
          <w:szCs w:val="26"/>
        </w:rPr>
        <w:lastRenderedPageBreak/>
        <w:t>Содержание</w:t>
      </w:r>
    </w:p>
    <w:p w14:paraId="33C5622A" w14:textId="211FAD9B" w:rsidR="00C403FC" w:rsidRDefault="00D167AF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r>
        <w:rPr>
          <w:b/>
          <w:bCs/>
          <w:sz w:val="26"/>
          <w:szCs w:val="26"/>
        </w:rPr>
        <w:fldChar w:fldCharType="begin"/>
      </w:r>
      <w:r>
        <w:rPr>
          <w:b/>
          <w:bCs/>
          <w:sz w:val="26"/>
          <w:szCs w:val="26"/>
        </w:rPr>
        <w:instrText xml:space="preserve"> TOC \o "1-3" \h \z \u </w:instrText>
      </w:r>
      <w:r>
        <w:rPr>
          <w:b/>
          <w:bCs/>
          <w:sz w:val="26"/>
          <w:szCs w:val="26"/>
        </w:rPr>
        <w:fldChar w:fldCharType="separate"/>
      </w:r>
      <w:hyperlink w:anchor="_Toc131663689" w:tooltip="#_Toc131663689" w:history="1">
        <w:r>
          <w:rPr>
            <w:rStyle w:val="af"/>
            <w:noProof/>
            <w:sz w:val="26"/>
            <w:szCs w:val="26"/>
          </w:rPr>
          <w:t>1.</w:t>
        </w:r>
        <w:r>
          <w:rPr>
            <w:rFonts w:asciiTheme="minorHAnsi" w:eastAsiaTheme="minorEastAsia" w:hAnsiTheme="minorHAnsi" w:cstheme="minorBidi"/>
            <w:noProof/>
            <w:sz w:val="26"/>
            <w:szCs w:val="26"/>
          </w:rPr>
          <w:tab/>
        </w:r>
        <w:r>
          <w:rPr>
            <w:rStyle w:val="af"/>
            <w:noProof/>
            <w:sz w:val="26"/>
            <w:szCs w:val="26"/>
          </w:rPr>
          <w:t>Общие данные</w:t>
        </w:r>
        <w:r>
          <w:rPr>
            <w:noProof/>
            <w:sz w:val="26"/>
            <w:szCs w:val="26"/>
          </w:rPr>
          <w:tab/>
        </w:r>
        <w:r>
          <w:rPr>
            <w:noProof/>
            <w:sz w:val="26"/>
            <w:szCs w:val="26"/>
          </w:rPr>
          <w:fldChar w:fldCharType="begin"/>
        </w:r>
        <w:r>
          <w:rPr>
            <w:noProof/>
            <w:sz w:val="26"/>
            <w:szCs w:val="26"/>
          </w:rPr>
          <w:instrText xml:space="preserve"> PAGEREF _Toc131663689 \h </w:instrText>
        </w:r>
        <w:r>
          <w:rPr>
            <w:noProof/>
            <w:sz w:val="26"/>
            <w:szCs w:val="26"/>
          </w:rPr>
        </w:r>
        <w:r>
          <w:rPr>
            <w:noProof/>
            <w:sz w:val="26"/>
            <w:szCs w:val="26"/>
          </w:rPr>
          <w:fldChar w:fldCharType="separate"/>
        </w:r>
        <w:r w:rsidR="0048519B">
          <w:rPr>
            <w:noProof/>
            <w:sz w:val="26"/>
            <w:szCs w:val="26"/>
          </w:rPr>
          <w:t>3</w:t>
        </w:r>
        <w:r>
          <w:rPr>
            <w:noProof/>
            <w:sz w:val="26"/>
            <w:szCs w:val="26"/>
          </w:rPr>
          <w:fldChar w:fldCharType="end"/>
        </w:r>
      </w:hyperlink>
    </w:p>
    <w:p w14:paraId="3653C145" w14:textId="572129A9" w:rsidR="00C403FC" w:rsidRDefault="00D238CC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131663690" w:tooltip="#_Toc131663690" w:history="1">
        <w:r w:rsidR="00D167AF">
          <w:rPr>
            <w:rStyle w:val="af"/>
            <w:noProof/>
            <w:sz w:val="26"/>
            <w:szCs w:val="26"/>
          </w:rPr>
          <w:t>2.</w:t>
        </w:r>
        <w:r w:rsidR="00D167AF">
          <w:rPr>
            <w:rFonts w:asciiTheme="minorHAnsi" w:eastAsiaTheme="minorEastAsia" w:hAnsiTheme="minorHAnsi" w:cstheme="minorBidi"/>
            <w:noProof/>
            <w:sz w:val="26"/>
            <w:szCs w:val="26"/>
          </w:rPr>
          <w:tab/>
        </w:r>
        <w:r w:rsidR="00D167AF">
          <w:rPr>
            <w:rStyle w:val="af"/>
            <w:noProof/>
            <w:sz w:val="26"/>
            <w:szCs w:val="26"/>
          </w:rPr>
          <w:t>Сроки начала и окончания поставки</w:t>
        </w:r>
        <w:r w:rsidR="00D167AF">
          <w:rPr>
            <w:noProof/>
            <w:sz w:val="26"/>
            <w:szCs w:val="26"/>
          </w:rPr>
          <w:tab/>
        </w:r>
        <w:r w:rsidR="00D167AF">
          <w:rPr>
            <w:noProof/>
            <w:sz w:val="26"/>
            <w:szCs w:val="26"/>
          </w:rPr>
          <w:fldChar w:fldCharType="begin"/>
        </w:r>
        <w:r w:rsidR="00D167AF">
          <w:rPr>
            <w:noProof/>
            <w:sz w:val="26"/>
            <w:szCs w:val="26"/>
          </w:rPr>
          <w:instrText xml:space="preserve"> PAGEREF _Toc131663690 \h </w:instrText>
        </w:r>
        <w:r w:rsidR="00D167AF">
          <w:rPr>
            <w:noProof/>
            <w:sz w:val="26"/>
            <w:szCs w:val="26"/>
          </w:rPr>
        </w:r>
        <w:r w:rsidR="00D167AF">
          <w:rPr>
            <w:noProof/>
            <w:sz w:val="26"/>
            <w:szCs w:val="26"/>
          </w:rPr>
          <w:fldChar w:fldCharType="separate"/>
        </w:r>
        <w:r w:rsidR="0048519B">
          <w:rPr>
            <w:noProof/>
            <w:sz w:val="26"/>
            <w:szCs w:val="26"/>
          </w:rPr>
          <w:t>3</w:t>
        </w:r>
        <w:r w:rsidR="00D167AF">
          <w:rPr>
            <w:noProof/>
            <w:sz w:val="26"/>
            <w:szCs w:val="26"/>
          </w:rPr>
          <w:fldChar w:fldCharType="end"/>
        </w:r>
      </w:hyperlink>
    </w:p>
    <w:p w14:paraId="462A5001" w14:textId="71B0A0B2" w:rsidR="00C403FC" w:rsidRDefault="00D238CC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131663691" w:tooltip="#_Toc131663691" w:history="1">
        <w:r w:rsidR="00D167AF">
          <w:rPr>
            <w:rStyle w:val="af"/>
            <w:noProof/>
            <w:sz w:val="26"/>
            <w:szCs w:val="26"/>
          </w:rPr>
          <w:t>3.</w:t>
        </w:r>
        <w:r w:rsidR="00D167AF">
          <w:rPr>
            <w:rFonts w:asciiTheme="minorHAnsi" w:eastAsiaTheme="minorEastAsia" w:hAnsiTheme="minorHAnsi" w:cstheme="minorBidi"/>
            <w:noProof/>
            <w:sz w:val="26"/>
            <w:szCs w:val="26"/>
          </w:rPr>
          <w:tab/>
        </w:r>
        <w:r w:rsidR="00D167AF">
          <w:rPr>
            <w:rStyle w:val="af"/>
            <w:noProof/>
            <w:sz w:val="26"/>
            <w:szCs w:val="26"/>
          </w:rPr>
          <w:t>Финансирование поставки</w:t>
        </w:r>
        <w:r w:rsidR="00D167AF">
          <w:rPr>
            <w:noProof/>
            <w:sz w:val="26"/>
            <w:szCs w:val="26"/>
          </w:rPr>
          <w:tab/>
        </w:r>
        <w:r w:rsidR="00D167AF">
          <w:rPr>
            <w:noProof/>
            <w:sz w:val="26"/>
            <w:szCs w:val="26"/>
          </w:rPr>
          <w:fldChar w:fldCharType="begin"/>
        </w:r>
        <w:r w:rsidR="00D167AF">
          <w:rPr>
            <w:noProof/>
            <w:sz w:val="26"/>
            <w:szCs w:val="26"/>
          </w:rPr>
          <w:instrText xml:space="preserve"> PAGEREF _Toc131663691 \h </w:instrText>
        </w:r>
        <w:r w:rsidR="00D167AF">
          <w:rPr>
            <w:noProof/>
            <w:sz w:val="26"/>
            <w:szCs w:val="26"/>
          </w:rPr>
        </w:r>
        <w:r w:rsidR="00D167AF">
          <w:rPr>
            <w:noProof/>
            <w:sz w:val="26"/>
            <w:szCs w:val="26"/>
          </w:rPr>
          <w:fldChar w:fldCharType="separate"/>
        </w:r>
        <w:r w:rsidR="0048519B">
          <w:rPr>
            <w:noProof/>
            <w:sz w:val="26"/>
            <w:szCs w:val="26"/>
          </w:rPr>
          <w:t>3</w:t>
        </w:r>
        <w:r w:rsidR="00D167AF">
          <w:rPr>
            <w:noProof/>
            <w:sz w:val="26"/>
            <w:szCs w:val="26"/>
          </w:rPr>
          <w:fldChar w:fldCharType="end"/>
        </w:r>
      </w:hyperlink>
    </w:p>
    <w:p w14:paraId="604C0B55" w14:textId="0D210977" w:rsidR="00C403FC" w:rsidRDefault="00D238CC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131663692" w:tooltip="#_Toc131663692" w:history="1">
        <w:r w:rsidR="00D167AF">
          <w:rPr>
            <w:rStyle w:val="af"/>
            <w:noProof/>
            <w:sz w:val="26"/>
            <w:szCs w:val="26"/>
          </w:rPr>
          <w:t>4.</w:t>
        </w:r>
        <w:r w:rsidR="00D167AF">
          <w:rPr>
            <w:rFonts w:asciiTheme="minorHAnsi" w:eastAsiaTheme="minorEastAsia" w:hAnsiTheme="minorHAnsi" w:cstheme="minorBidi"/>
            <w:noProof/>
            <w:sz w:val="26"/>
            <w:szCs w:val="26"/>
          </w:rPr>
          <w:tab/>
        </w:r>
        <w:r w:rsidR="00D167AF">
          <w:rPr>
            <w:rStyle w:val="af"/>
            <w:noProof/>
            <w:sz w:val="26"/>
            <w:szCs w:val="26"/>
          </w:rPr>
          <w:t>Требования к Поставщику</w:t>
        </w:r>
        <w:r w:rsidR="00D167AF">
          <w:rPr>
            <w:noProof/>
            <w:sz w:val="26"/>
            <w:szCs w:val="26"/>
          </w:rPr>
          <w:tab/>
        </w:r>
        <w:r w:rsidR="00D167AF">
          <w:rPr>
            <w:noProof/>
            <w:sz w:val="26"/>
            <w:szCs w:val="26"/>
          </w:rPr>
          <w:fldChar w:fldCharType="begin"/>
        </w:r>
        <w:r w:rsidR="00D167AF">
          <w:rPr>
            <w:noProof/>
            <w:sz w:val="26"/>
            <w:szCs w:val="26"/>
          </w:rPr>
          <w:instrText xml:space="preserve"> PAGEREF _Toc131663692 \h </w:instrText>
        </w:r>
        <w:r w:rsidR="00D167AF">
          <w:rPr>
            <w:noProof/>
            <w:sz w:val="26"/>
            <w:szCs w:val="26"/>
          </w:rPr>
        </w:r>
        <w:r w:rsidR="00D167AF">
          <w:rPr>
            <w:noProof/>
            <w:sz w:val="26"/>
            <w:szCs w:val="26"/>
          </w:rPr>
          <w:fldChar w:fldCharType="separate"/>
        </w:r>
        <w:r w:rsidR="0048519B">
          <w:rPr>
            <w:noProof/>
            <w:sz w:val="26"/>
            <w:szCs w:val="26"/>
          </w:rPr>
          <w:t>3</w:t>
        </w:r>
        <w:r w:rsidR="00D167AF">
          <w:rPr>
            <w:noProof/>
            <w:sz w:val="26"/>
            <w:szCs w:val="26"/>
          </w:rPr>
          <w:fldChar w:fldCharType="end"/>
        </w:r>
      </w:hyperlink>
    </w:p>
    <w:p w14:paraId="605B94F8" w14:textId="2D4E92B6" w:rsidR="00C403FC" w:rsidRDefault="00D238CC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131663693" w:tooltip="#_Toc131663693" w:history="1">
        <w:r w:rsidR="00D167AF">
          <w:rPr>
            <w:rStyle w:val="af"/>
            <w:noProof/>
            <w:sz w:val="26"/>
            <w:szCs w:val="26"/>
          </w:rPr>
          <w:t>5.</w:t>
        </w:r>
        <w:r w:rsidR="00D167AF">
          <w:rPr>
            <w:rFonts w:asciiTheme="minorHAnsi" w:eastAsiaTheme="minorEastAsia" w:hAnsiTheme="minorHAnsi" w:cstheme="minorBidi"/>
            <w:noProof/>
            <w:sz w:val="26"/>
            <w:szCs w:val="26"/>
          </w:rPr>
          <w:tab/>
        </w:r>
        <w:r w:rsidR="00D167AF">
          <w:rPr>
            <w:rStyle w:val="af"/>
            <w:noProof/>
            <w:sz w:val="26"/>
            <w:szCs w:val="26"/>
          </w:rPr>
          <w:t>Технические требования к оборудованию</w:t>
        </w:r>
        <w:r w:rsidR="00D167AF">
          <w:rPr>
            <w:noProof/>
            <w:sz w:val="26"/>
            <w:szCs w:val="26"/>
          </w:rPr>
          <w:tab/>
        </w:r>
        <w:r w:rsidR="00D167AF">
          <w:rPr>
            <w:noProof/>
            <w:sz w:val="26"/>
            <w:szCs w:val="26"/>
          </w:rPr>
          <w:fldChar w:fldCharType="begin"/>
        </w:r>
        <w:r w:rsidR="00D167AF">
          <w:rPr>
            <w:noProof/>
            <w:sz w:val="26"/>
            <w:szCs w:val="26"/>
          </w:rPr>
          <w:instrText xml:space="preserve"> PAGEREF _Toc131663693 \h </w:instrText>
        </w:r>
        <w:r w:rsidR="00D167AF">
          <w:rPr>
            <w:noProof/>
            <w:sz w:val="26"/>
            <w:szCs w:val="26"/>
          </w:rPr>
        </w:r>
        <w:r w:rsidR="00D167AF">
          <w:rPr>
            <w:noProof/>
            <w:sz w:val="26"/>
            <w:szCs w:val="26"/>
          </w:rPr>
          <w:fldChar w:fldCharType="separate"/>
        </w:r>
        <w:r w:rsidR="0048519B">
          <w:rPr>
            <w:noProof/>
            <w:sz w:val="26"/>
            <w:szCs w:val="26"/>
          </w:rPr>
          <w:t>3</w:t>
        </w:r>
        <w:r w:rsidR="00D167AF">
          <w:rPr>
            <w:noProof/>
            <w:sz w:val="26"/>
            <w:szCs w:val="26"/>
          </w:rPr>
          <w:fldChar w:fldCharType="end"/>
        </w:r>
      </w:hyperlink>
    </w:p>
    <w:p w14:paraId="346EC6CF" w14:textId="2721E2C7" w:rsidR="00C403FC" w:rsidRDefault="00D238CC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131663694" w:tooltip="#_Toc131663694" w:history="1">
        <w:r w:rsidR="00D167AF">
          <w:rPr>
            <w:rStyle w:val="af"/>
            <w:noProof/>
            <w:sz w:val="26"/>
            <w:szCs w:val="26"/>
          </w:rPr>
          <w:t>6.</w:t>
        </w:r>
        <w:r w:rsidR="00D167AF">
          <w:rPr>
            <w:rFonts w:asciiTheme="minorHAnsi" w:eastAsiaTheme="minorEastAsia" w:hAnsiTheme="minorHAnsi" w:cstheme="minorBidi"/>
            <w:noProof/>
            <w:sz w:val="26"/>
            <w:szCs w:val="26"/>
          </w:rPr>
          <w:tab/>
        </w:r>
        <w:r w:rsidR="00D167AF">
          <w:rPr>
            <w:rStyle w:val="af"/>
            <w:noProof/>
            <w:sz w:val="26"/>
            <w:szCs w:val="26"/>
          </w:rPr>
          <w:t>Гарантийные обязательства</w:t>
        </w:r>
        <w:r w:rsidR="00D167AF">
          <w:rPr>
            <w:noProof/>
            <w:sz w:val="26"/>
            <w:szCs w:val="26"/>
          </w:rPr>
          <w:tab/>
        </w:r>
        <w:r w:rsidR="00D167AF">
          <w:rPr>
            <w:noProof/>
            <w:sz w:val="26"/>
            <w:szCs w:val="26"/>
          </w:rPr>
          <w:fldChar w:fldCharType="begin"/>
        </w:r>
        <w:r w:rsidR="00D167AF">
          <w:rPr>
            <w:noProof/>
            <w:sz w:val="26"/>
            <w:szCs w:val="26"/>
          </w:rPr>
          <w:instrText xml:space="preserve"> PAGEREF _Toc131663694 \h </w:instrText>
        </w:r>
        <w:r w:rsidR="00D167AF">
          <w:rPr>
            <w:noProof/>
            <w:sz w:val="26"/>
            <w:szCs w:val="26"/>
          </w:rPr>
        </w:r>
        <w:r w:rsidR="00D167AF">
          <w:rPr>
            <w:noProof/>
            <w:sz w:val="26"/>
            <w:szCs w:val="26"/>
          </w:rPr>
          <w:fldChar w:fldCharType="separate"/>
        </w:r>
        <w:r w:rsidR="0048519B">
          <w:rPr>
            <w:noProof/>
            <w:sz w:val="26"/>
            <w:szCs w:val="26"/>
          </w:rPr>
          <w:t>3</w:t>
        </w:r>
        <w:r w:rsidR="00D167AF">
          <w:rPr>
            <w:noProof/>
            <w:sz w:val="26"/>
            <w:szCs w:val="26"/>
          </w:rPr>
          <w:fldChar w:fldCharType="end"/>
        </w:r>
      </w:hyperlink>
    </w:p>
    <w:p w14:paraId="18CDCF70" w14:textId="4D1A3C40" w:rsidR="00C403FC" w:rsidRDefault="00D238CC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131663695" w:tooltip="#_Toc131663695" w:history="1">
        <w:r w:rsidR="00D167AF">
          <w:rPr>
            <w:rStyle w:val="af"/>
            <w:noProof/>
            <w:sz w:val="26"/>
            <w:szCs w:val="26"/>
          </w:rPr>
          <w:t>7.</w:t>
        </w:r>
        <w:r w:rsidR="00D167AF">
          <w:rPr>
            <w:rFonts w:asciiTheme="minorHAnsi" w:eastAsiaTheme="minorEastAsia" w:hAnsiTheme="minorHAnsi" w:cstheme="minorBidi"/>
            <w:noProof/>
            <w:sz w:val="26"/>
            <w:szCs w:val="26"/>
          </w:rPr>
          <w:tab/>
        </w:r>
        <w:r w:rsidR="00D167AF">
          <w:rPr>
            <w:rStyle w:val="af"/>
            <w:noProof/>
            <w:sz w:val="26"/>
            <w:szCs w:val="26"/>
          </w:rPr>
          <w:t>Условия и требования к поставке</w:t>
        </w:r>
        <w:r w:rsidR="00D167AF">
          <w:rPr>
            <w:noProof/>
            <w:sz w:val="26"/>
            <w:szCs w:val="26"/>
          </w:rPr>
          <w:tab/>
        </w:r>
        <w:r w:rsidR="00D167AF">
          <w:rPr>
            <w:noProof/>
            <w:sz w:val="26"/>
            <w:szCs w:val="26"/>
          </w:rPr>
          <w:fldChar w:fldCharType="begin"/>
        </w:r>
        <w:r w:rsidR="00D167AF">
          <w:rPr>
            <w:noProof/>
            <w:sz w:val="26"/>
            <w:szCs w:val="26"/>
          </w:rPr>
          <w:instrText xml:space="preserve"> PAGEREF _Toc131663695 \h </w:instrText>
        </w:r>
        <w:r w:rsidR="00D167AF">
          <w:rPr>
            <w:noProof/>
            <w:sz w:val="26"/>
            <w:szCs w:val="26"/>
          </w:rPr>
        </w:r>
        <w:r w:rsidR="00D167AF">
          <w:rPr>
            <w:noProof/>
            <w:sz w:val="26"/>
            <w:szCs w:val="26"/>
          </w:rPr>
          <w:fldChar w:fldCharType="separate"/>
        </w:r>
        <w:r w:rsidR="0048519B">
          <w:rPr>
            <w:noProof/>
            <w:sz w:val="26"/>
            <w:szCs w:val="26"/>
          </w:rPr>
          <w:t>4</w:t>
        </w:r>
        <w:r w:rsidR="00D167AF">
          <w:rPr>
            <w:noProof/>
            <w:sz w:val="26"/>
            <w:szCs w:val="26"/>
          </w:rPr>
          <w:fldChar w:fldCharType="end"/>
        </w:r>
      </w:hyperlink>
    </w:p>
    <w:p w14:paraId="2A9BC62B" w14:textId="70FB0955" w:rsidR="00C403FC" w:rsidRDefault="00D238CC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131663696" w:tooltip="#_Toc131663696" w:history="1">
        <w:r w:rsidR="00D167AF">
          <w:rPr>
            <w:rStyle w:val="af"/>
            <w:noProof/>
            <w:sz w:val="26"/>
            <w:szCs w:val="26"/>
          </w:rPr>
          <w:t>8.</w:t>
        </w:r>
        <w:r w:rsidR="00D167AF">
          <w:rPr>
            <w:rFonts w:asciiTheme="minorHAnsi" w:eastAsiaTheme="minorEastAsia" w:hAnsiTheme="minorHAnsi" w:cstheme="minorBidi"/>
            <w:noProof/>
            <w:sz w:val="26"/>
            <w:szCs w:val="26"/>
          </w:rPr>
          <w:tab/>
        </w:r>
        <w:r w:rsidR="00D167AF">
          <w:rPr>
            <w:rStyle w:val="af"/>
            <w:noProof/>
            <w:sz w:val="26"/>
            <w:szCs w:val="26"/>
          </w:rPr>
          <w:t>Правила приемки оборудования</w:t>
        </w:r>
        <w:r w:rsidR="00D167AF">
          <w:rPr>
            <w:noProof/>
            <w:sz w:val="26"/>
            <w:szCs w:val="26"/>
          </w:rPr>
          <w:tab/>
        </w:r>
        <w:r w:rsidR="00D167AF">
          <w:rPr>
            <w:noProof/>
            <w:sz w:val="26"/>
            <w:szCs w:val="26"/>
          </w:rPr>
          <w:fldChar w:fldCharType="begin"/>
        </w:r>
        <w:r w:rsidR="00D167AF">
          <w:rPr>
            <w:noProof/>
            <w:sz w:val="26"/>
            <w:szCs w:val="26"/>
          </w:rPr>
          <w:instrText xml:space="preserve"> PAGEREF _Toc131663696 \h </w:instrText>
        </w:r>
        <w:r w:rsidR="00D167AF">
          <w:rPr>
            <w:noProof/>
            <w:sz w:val="26"/>
            <w:szCs w:val="26"/>
          </w:rPr>
        </w:r>
        <w:r w:rsidR="00D167AF">
          <w:rPr>
            <w:noProof/>
            <w:sz w:val="26"/>
            <w:szCs w:val="26"/>
          </w:rPr>
          <w:fldChar w:fldCharType="separate"/>
        </w:r>
        <w:r w:rsidR="0048519B">
          <w:rPr>
            <w:noProof/>
            <w:sz w:val="26"/>
            <w:szCs w:val="26"/>
          </w:rPr>
          <w:t>4</w:t>
        </w:r>
        <w:r w:rsidR="00D167AF">
          <w:rPr>
            <w:noProof/>
            <w:sz w:val="26"/>
            <w:szCs w:val="26"/>
          </w:rPr>
          <w:fldChar w:fldCharType="end"/>
        </w:r>
      </w:hyperlink>
    </w:p>
    <w:p w14:paraId="350E283A" w14:textId="0D4D3575" w:rsidR="00C403FC" w:rsidRDefault="00D238CC">
      <w:pPr>
        <w:pStyle w:val="12"/>
        <w:tabs>
          <w:tab w:val="left" w:pos="440"/>
          <w:tab w:val="right" w:leader="dot" w:pos="9798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131663697" w:tooltip="#_Toc131663697" w:history="1">
        <w:r w:rsidR="00D167AF">
          <w:rPr>
            <w:rStyle w:val="af"/>
            <w:noProof/>
            <w:sz w:val="26"/>
            <w:szCs w:val="26"/>
          </w:rPr>
          <w:t>9.</w:t>
        </w:r>
        <w:r w:rsidR="00D167AF">
          <w:rPr>
            <w:rFonts w:asciiTheme="minorHAnsi" w:eastAsiaTheme="minorEastAsia" w:hAnsiTheme="minorHAnsi" w:cstheme="minorBidi"/>
            <w:noProof/>
            <w:sz w:val="26"/>
            <w:szCs w:val="26"/>
          </w:rPr>
          <w:tab/>
        </w:r>
        <w:r w:rsidR="00D167AF">
          <w:rPr>
            <w:rStyle w:val="af"/>
            <w:noProof/>
            <w:sz w:val="26"/>
            <w:szCs w:val="26"/>
          </w:rPr>
          <w:t>Стоимость и оплата</w:t>
        </w:r>
        <w:r w:rsidR="00D167AF">
          <w:rPr>
            <w:noProof/>
            <w:sz w:val="26"/>
            <w:szCs w:val="26"/>
          </w:rPr>
          <w:tab/>
        </w:r>
        <w:r w:rsidR="00D167AF">
          <w:rPr>
            <w:noProof/>
            <w:sz w:val="26"/>
            <w:szCs w:val="26"/>
          </w:rPr>
          <w:fldChar w:fldCharType="begin"/>
        </w:r>
        <w:r w:rsidR="00D167AF">
          <w:rPr>
            <w:noProof/>
            <w:sz w:val="26"/>
            <w:szCs w:val="26"/>
          </w:rPr>
          <w:instrText xml:space="preserve"> PAGEREF _Toc131663697 \h </w:instrText>
        </w:r>
        <w:r w:rsidR="00D167AF">
          <w:rPr>
            <w:noProof/>
            <w:sz w:val="26"/>
            <w:szCs w:val="26"/>
          </w:rPr>
        </w:r>
        <w:r w:rsidR="00D167AF">
          <w:rPr>
            <w:noProof/>
            <w:sz w:val="26"/>
            <w:szCs w:val="26"/>
          </w:rPr>
          <w:fldChar w:fldCharType="separate"/>
        </w:r>
        <w:r w:rsidR="0048519B">
          <w:rPr>
            <w:noProof/>
            <w:sz w:val="26"/>
            <w:szCs w:val="26"/>
          </w:rPr>
          <w:t>4</w:t>
        </w:r>
        <w:r w:rsidR="00D167AF">
          <w:rPr>
            <w:noProof/>
            <w:sz w:val="26"/>
            <w:szCs w:val="26"/>
          </w:rPr>
          <w:fldChar w:fldCharType="end"/>
        </w:r>
      </w:hyperlink>
    </w:p>
    <w:p w14:paraId="7B2A1348" w14:textId="708A5A03" w:rsidR="00C403FC" w:rsidRDefault="00D238CC">
      <w:pPr>
        <w:pStyle w:val="12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131663698" w:tooltip="#_Toc131663698" w:history="1">
        <w:r w:rsidR="00D167AF">
          <w:rPr>
            <w:rStyle w:val="af"/>
            <w:noProof/>
            <w:sz w:val="26"/>
            <w:szCs w:val="26"/>
          </w:rPr>
          <w:t>Приложение № 1</w:t>
        </w:r>
        <w:r w:rsidR="00D167AF">
          <w:rPr>
            <w:noProof/>
            <w:sz w:val="26"/>
            <w:szCs w:val="26"/>
          </w:rPr>
          <w:tab/>
        </w:r>
        <w:r w:rsidR="00D167AF">
          <w:rPr>
            <w:noProof/>
            <w:sz w:val="26"/>
            <w:szCs w:val="26"/>
          </w:rPr>
          <w:fldChar w:fldCharType="begin"/>
        </w:r>
        <w:r w:rsidR="00D167AF">
          <w:rPr>
            <w:noProof/>
            <w:sz w:val="26"/>
            <w:szCs w:val="26"/>
          </w:rPr>
          <w:instrText xml:space="preserve"> PAGEREF _Toc131663698 \h </w:instrText>
        </w:r>
        <w:r w:rsidR="00D167AF">
          <w:rPr>
            <w:noProof/>
            <w:sz w:val="26"/>
            <w:szCs w:val="26"/>
          </w:rPr>
        </w:r>
        <w:r w:rsidR="00D167AF">
          <w:rPr>
            <w:noProof/>
            <w:sz w:val="26"/>
            <w:szCs w:val="26"/>
          </w:rPr>
          <w:fldChar w:fldCharType="separate"/>
        </w:r>
        <w:r w:rsidR="0048519B">
          <w:rPr>
            <w:noProof/>
            <w:sz w:val="26"/>
            <w:szCs w:val="26"/>
          </w:rPr>
          <w:t>5</w:t>
        </w:r>
        <w:r w:rsidR="00D167AF">
          <w:rPr>
            <w:noProof/>
            <w:sz w:val="26"/>
            <w:szCs w:val="26"/>
          </w:rPr>
          <w:fldChar w:fldCharType="end"/>
        </w:r>
      </w:hyperlink>
    </w:p>
    <w:p w14:paraId="1832A5AC" w14:textId="72D569C7" w:rsidR="00C403FC" w:rsidRDefault="00D238CC">
      <w:pPr>
        <w:pStyle w:val="12"/>
        <w:tabs>
          <w:tab w:val="right" w:leader="dot" w:pos="9798"/>
        </w:tabs>
        <w:rPr>
          <w:rFonts w:asciiTheme="minorHAnsi" w:eastAsiaTheme="minorEastAsia" w:hAnsiTheme="minorHAnsi" w:cstheme="minorBidi"/>
          <w:noProof/>
          <w:sz w:val="26"/>
          <w:szCs w:val="26"/>
        </w:rPr>
      </w:pPr>
      <w:hyperlink w:anchor="_Toc131663699" w:tooltip="#_Toc131663699" w:history="1">
        <w:r w:rsidR="00D167AF">
          <w:rPr>
            <w:rStyle w:val="af"/>
            <w:noProof/>
            <w:sz w:val="26"/>
            <w:szCs w:val="26"/>
          </w:rPr>
          <w:t>Приложение № 2</w:t>
        </w:r>
        <w:r w:rsidR="00D167AF">
          <w:rPr>
            <w:noProof/>
            <w:sz w:val="26"/>
            <w:szCs w:val="26"/>
          </w:rPr>
          <w:tab/>
        </w:r>
        <w:r w:rsidR="00D167AF">
          <w:rPr>
            <w:noProof/>
            <w:sz w:val="26"/>
            <w:szCs w:val="26"/>
          </w:rPr>
          <w:fldChar w:fldCharType="begin"/>
        </w:r>
        <w:r w:rsidR="00D167AF">
          <w:rPr>
            <w:noProof/>
            <w:sz w:val="26"/>
            <w:szCs w:val="26"/>
          </w:rPr>
          <w:instrText xml:space="preserve"> PAGEREF _Toc131663699 \h </w:instrText>
        </w:r>
        <w:r w:rsidR="00D167AF">
          <w:rPr>
            <w:noProof/>
            <w:sz w:val="26"/>
            <w:szCs w:val="26"/>
          </w:rPr>
        </w:r>
        <w:r w:rsidR="00D167AF">
          <w:rPr>
            <w:noProof/>
            <w:sz w:val="26"/>
            <w:szCs w:val="26"/>
          </w:rPr>
          <w:fldChar w:fldCharType="separate"/>
        </w:r>
        <w:r w:rsidR="0048519B">
          <w:rPr>
            <w:noProof/>
            <w:sz w:val="26"/>
            <w:szCs w:val="26"/>
          </w:rPr>
          <w:t>8</w:t>
        </w:r>
        <w:r w:rsidR="00D167AF">
          <w:rPr>
            <w:noProof/>
            <w:sz w:val="26"/>
            <w:szCs w:val="26"/>
          </w:rPr>
          <w:fldChar w:fldCharType="end"/>
        </w:r>
      </w:hyperlink>
    </w:p>
    <w:p w14:paraId="6A0A7C57" w14:textId="77777777" w:rsidR="00C403FC" w:rsidRDefault="00D167AF">
      <w:pPr>
        <w:pStyle w:val="1"/>
        <w:spacing w:line="360" w:lineRule="auto"/>
        <w:rPr>
          <w:rFonts w:ascii="Times New Roman" w:hAnsi="Times New Roman"/>
          <w:color w:val="auto"/>
          <w:sz w:val="26"/>
          <w:szCs w:val="26"/>
        </w:rPr>
      </w:pPr>
      <w:r>
        <w:rPr>
          <w:rFonts w:ascii="Times New Roman" w:hAnsi="Times New Roman"/>
          <w:b w:val="0"/>
          <w:bCs w:val="0"/>
          <w:color w:val="auto"/>
          <w:sz w:val="26"/>
          <w:szCs w:val="26"/>
        </w:rPr>
        <w:fldChar w:fldCharType="end"/>
      </w:r>
      <w:r>
        <w:rPr>
          <w:rFonts w:ascii="Times New Roman" w:hAnsi="Times New Roman"/>
          <w:color w:val="auto"/>
          <w:sz w:val="26"/>
          <w:szCs w:val="26"/>
          <w:lang w:val="en-US"/>
        </w:rPr>
        <w:br w:type="page" w:clear="all"/>
      </w:r>
    </w:p>
    <w:p w14:paraId="2F511309" w14:textId="77777777" w:rsidR="00C403FC" w:rsidRDefault="00D167AF">
      <w:pPr>
        <w:pStyle w:val="1"/>
        <w:numPr>
          <w:ilvl w:val="0"/>
          <w:numId w:val="20"/>
        </w:numPr>
        <w:spacing w:before="240"/>
        <w:ind w:left="709" w:hanging="709"/>
        <w:rPr>
          <w:rFonts w:ascii="Times New Roman" w:hAnsi="Times New Roman"/>
          <w:color w:val="auto"/>
          <w:sz w:val="26"/>
          <w:szCs w:val="26"/>
        </w:rPr>
      </w:pPr>
      <w:bookmarkStart w:id="5" w:name="_Toc442795331"/>
      <w:bookmarkStart w:id="6" w:name="_Toc443053549"/>
      <w:bookmarkStart w:id="7" w:name="_Toc9583649"/>
      <w:bookmarkStart w:id="8" w:name="_Toc131663689"/>
      <w:r>
        <w:rPr>
          <w:rFonts w:ascii="Times New Roman" w:hAnsi="Times New Roman"/>
          <w:color w:val="auto"/>
          <w:sz w:val="26"/>
          <w:szCs w:val="26"/>
        </w:rPr>
        <w:lastRenderedPageBreak/>
        <w:t>Общие данные</w:t>
      </w:r>
      <w:bookmarkEnd w:id="5"/>
      <w:bookmarkEnd w:id="6"/>
      <w:bookmarkEnd w:id="7"/>
      <w:bookmarkEnd w:id="8"/>
    </w:p>
    <w:p w14:paraId="54541CA8" w14:textId="05ECB837" w:rsidR="00C403FC" w:rsidRDefault="00D167AF">
      <w:pPr>
        <w:pStyle w:val="aff6"/>
        <w:ind w:firstLine="709"/>
        <w:jc w:val="both"/>
        <w:rPr>
          <w:sz w:val="24"/>
          <w:szCs w:val="24"/>
        </w:rPr>
      </w:pPr>
      <w:bookmarkStart w:id="9" w:name="_Toc287003614"/>
      <w:r>
        <w:rPr>
          <w:sz w:val="24"/>
          <w:szCs w:val="24"/>
        </w:rPr>
        <w:t xml:space="preserve">В настоящем документе представлено техническое задание (далее – ТЗ) на приобретение </w:t>
      </w:r>
      <w:r w:rsidR="003B6EE1">
        <w:rPr>
          <w:sz w:val="24"/>
          <w:szCs w:val="24"/>
        </w:rPr>
        <w:t xml:space="preserve">серверов, источников бесперебойного питания </w:t>
      </w:r>
      <w:r>
        <w:rPr>
          <w:sz w:val="24"/>
          <w:szCs w:val="24"/>
        </w:rPr>
        <w:t>(</w:t>
      </w:r>
      <w:r w:rsidR="003B6EE1">
        <w:rPr>
          <w:sz w:val="24"/>
          <w:szCs w:val="24"/>
        </w:rPr>
        <w:t>ИБП</w:t>
      </w:r>
      <w:r>
        <w:rPr>
          <w:sz w:val="24"/>
          <w:szCs w:val="24"/>
        </w:rPr>
        <w:t>) для нужд филиала ПАО «Россети Центр» – «Тамбовэнерго».</w:t>
      </w:r>
    </w:p>
    <w:p w14:paraId="39DC3173" w14:textId="77777777" w:rsidR="00C403FC" w:rsidRDefault="00D167A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Заказчик</w:t>
      </w:r>
      <w:bookmarkEnd w:id="9"/>
      <w:r>
        <w:rPr>
          <w:b/>
          <w:sz w:val="24"/>
          <w:szCs w:val="24"/>
        </w:rPr>
        <w:t xml:space="preserve">: </w:t>
      </w:r>
      <w:r>
        <w:rPr>
          <w:sz w:val="24"/>
          <w:szCs w:val="24"/>
        </w:rPr>
        <w:t>ПАО «Россети Центр» 119017, г. Москва, ул. Ордынка М, дом 15 (филиал ПАО «Россети Центр» - «Тамбовэнерго» г. Тамбов, Моршанское шоссе, д. 23).</w:t>
      </w:r>
    </w:p>
    <w:p w14:paraId="4F61C924" w14:textId="77777777" w:rsidR="00C403FC" w:rsidRDefault="00D167AF">
      <w:pPr>
        <w:rPr>
          <w:sz w:val="24"/>
          <w:szCs w:val="24"/>
        </w:rPr>
      </w:pPr>
      <w:r>
        <w:rPr>
          <w:b/>
          <w:sz w:val="24"/>
          <w:szCs w:val="24"/>
        </w:rPr>
        <w:t>Поставщик:</w:t>
      </w:r>
      <w:r>
        <w:rPr>
          <w:sz w:val="24"/>
          <w:szCs w:val="24"/>
        </w:rPr>
        <w:t xml:space="preserve"> определяется по итогам торговой процедуры.</w:t>
      </w:r>
    </w:p>
    <w:p w14:paraId="756E450A" w14:textId="7C25EA5F" w:rsidR="00C403FC" w:rsidRDefault="00D167AF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Основная цель:</w:t>
      </w:r>
      <w:r>
        <w:rPr>
          <w:bCs/>
          <w:sz w:val="24"/>
          <w:szCs w:val="24"/>
        </w:rPr>
        <w:t xml:space="preserve"> выбор Поставщика для заключения договора </w:t>
      </w:r>
      <w:r>
        <w:rPr>
          <w:sz w:val="24"/>
          <w:szCs w:val="24"/>
        </w:rPr>
        <w:t xml:space="preserve">поставки </w:t>
      </w:r>
      <w:r w:rsidR="00927AF4">
        <w:rPr>
          <w:sz w:val="24"/>
          <w:szCs w:val="24"/>
        </w:rPr>
        <w:t>серверов</w:t>
      </w:r>
      <w:r>
        <w:rPr>
          <w:sz w:val="24"/>
          <w:szCs w:val="24"/>
        </w:rPr>
        <w:t>, ИБП для нужд филиала ПАО «Россети Центр» - «Тамбовэнерго».</w:t>
      </w:r>
    </w:p>
    <w:p w14:paraId="225B7E1B" w14:textId="77777777" w:rsidR="00C403FC" w:rsidRDefault="00D167AF">
      <w:pPr>
        <w:pStyle w:val="1"/>
        <w:numPr>
          <w:ilvl w:val="0"/>
          <w:numId w:val="20"/>
        </w:numPr>
        <w:spacing w:before="240"/>
        <w:ind w:left="709" w:hanging="709"/>
        <w:rPr>
          <w:rFonts w:ascii="Times New Roman" w:hAnsi="Times New Roman"/>
          <w:color w:val="auto"/>
          <w:sz w:val="26"/>
          <w:szCs w:val="26"/>
        </w:rPr>
      </w:pPr>
      <w:bookmarkStart w:id="10" w:name="_Toc287003616"/>
      <w:bookmarkStart w:id="11" w:name="_Toc319666312"/>
      <w:bookmarkStart w:id="12" w:name="_Toc392505134"/>
      <w:bookmarkStart w:id="13" w:name="_Toc442795332"/>
      <w:bookmarkStart w:id="14" w:name="_Toc443053550"/>
      <w:bookmarkStart w:id="15" w:name="_Toc9583650"/>
      <w:bookmarkStart w:id="16" w:name="_Toc131663690"/>
      <w:r>
        <w:rPr>
          <w:rFonts w:ascii="Times New Roman" w:hAnsi="Times New Roman"/>
          <w:color w:val="auto"/>
          <w:sz w:val="26"/>
          <w:szCs w:val="26"/>
        </w:rPr>
        <w:t xml:space="preserve">Сроки </w:t>
      </w:r>
      <w:bookmarkEnd w:id="10"/>
      <w:bookmarkEnd w:id="11"/>
      <w:bookmarkEnd w:id="12"/>
      <w:r>
        <w:rPr>
          <w:rFonts w:ascii="Times New Roman" w:hAnsi="Times New Roman"/>
          <w:color w:val="auto"/>
          <w:sz w:val="26"/>
          <w:szCs w:val="26"/>
        </w:rPr>
        <w:t>начала и окончания поставки</w:t>
      </w:r>
      <w:bookmarkEnd w:id="13"/>
      <w:bookmarkEnd w:id="14"/>
      <w:bookmarkEnd w:id="15"/>
      <w:bookmarkEnd w:id="16"/>
    </w:p>
    <w:p w14:paraId="2B0193D2" w14:textId="5753FD10" w:rsidR="00C403FC" w:rsidRDefault="00D167AF">
      <w:pPr>
        <w:pStyle w:val="aff6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Начало поставки: </w:t>
      </w:r>
      <w:r w:rsidR="0013726C">
        <w:rPr>
          <w:sz w:val="24"/>
          <w:szCs w:val="24"/>
        </w:rPr>
        <w:t>не ранее 22 декабря 2023 года</w:t>
      </w:r>
      <w:r>
        <w:rPr>
          <w:sz w:val="24"/>
          <w:szCs w:val="24"/>
        </w:rPr>
        <w:t>.</w:t>
      </w:r>
    </w:p>
    <w:p w14:paraId="7690BA19" w14:textId="7885ADE2" w:rsidR="00C403FC" w:rsidRDefault="00D167AF">
      <w:pPr>
        <w:pStyle w:val="aff6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Окончание поставки: </w:t>
      </w:r>
      <w:r w:rsidR="00C05125">
        <w:rPr>
          <w:sz w:val="24"/>
          <w:szCs w:val="24"/>
        </w:rPr>
        <w:t>не позднее 29 декабря 2023 года.</w:t>
      </w:r>
    </w:p>
    <w:p w14:paraId="294056FB" w14:textId="77777777" w:rsidR="00C403FC" w:rsidRDefault="00D167AF">
      <w:pPr>
        <w:pStyle w:val="1"/>
        <w:numPr>
          <w:ilvl w:val="0"/>
          <w:numId w:val="20"/>
        </w:numPr>
        <w:spacing w:before="240"/>
        <w:ind w:left="709" w:hanging="709"/>
        <w:rPr>
          <w:rFonts w:ascii="Times New Roman" w:hAnsi="Times New Roman"/>
          <w:color w:val="auto"/>
          <w:sz w:val="26"/>
          <w:szCs w:val="26"/>
        </w:rPr>
      </w:pPr>
      <w:bookmarkStart w:id="17" w:name="_Toc443053551"/>
      <w:bookmarkStart w:id="18" w:name="_Toc9583652"/>
      <w:bookmarkStart w:id="19" w:name="_Toc131663691"/>
      <w:r>
        <w:rPr>
          <w:rFonts w:ascii="Times New Roman" w:hAnsi="Times New Roman"/>
          <w:color w:val="auto"/>
          <w:sz w:val="26"/>
          <w:szCs w:val="26"/>
        </w:rPr>
        <w:t>Финансирование поставки</w:t>
      </w:r>
      <w:bookmarkEnd w:id="17"/>
      <w:bookmarkEnd w:id="18"/>
      <w:bookmarkEnd w:id="19"/>
    </w:p>
    <w:p w14:paraId="2455A571" w14:textId="77777777" w:rsidR="00C403FC" w:rsidRDefault="00D167AF">
      <w:pPr>
        <w:pStyle w:val="aff6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Выполняется на основании инвестиционной программы филиала ПАО «Россети Центр» – «Тамбовэнерго» на 2023 год, код проекта ИПР ТБ-2513 «Приобретение ОНТМ. Компьютеры и оргтехника (2023: Персональный компьютер-50 </w:t>
      </w:r>
      <w:proofErr w:type="spellStart"/>
      <w:r>
        <w:rPr>
          <w:sz w:val="24"/>
          <w:szCs w:val="24"/>
        </w:rPr>
        <w:t>шт</w:t>
      </w:r>
      <w:proofErr w:type="spellEnd"/>
      <w:r>
        <w:rPr>
          <w:sz w:val="24"/>
          <w:szCs w:val="24"/>
        </w:rPr>
        <w:t xml:space="preserve">, сервер-3 </w:t>
      </w:r>
      <w:proofErr w:type="spellStart"/>
      <w:r>
        <w:rPr>
          <w:sz w:val="24"/>
          <w:szCs w:val="24"/>
        </w:rPr>
        <w:t>шт</w:t>
      </w:r>
      <w:proofErr w:type="spellEnd"/>
      <w:r>
        <w:rPr>
          <w:sz w:val="24"/>
          <w:szCs w:val="24"/>
        </w:rPr>
        <w:t xml:space="preserve">, МФУ-11 </w:t>
      </w:r>
      <w:proofErr w:type="spellStart"/>
      <w:r>
        <w:rPr>
          <w:sz w:val="24"/>
          <w:szCs w:val="24"/>
        </w:rPr>
        <w:t>шт</w:t>
      </w:r>
      <w:proofErr w:type="spellEnd"/>
      <w:r>
        <w:rPr>
          <w:sz w:val="24"/>
          <w:szCs w:val="24"/>
        </w:rPr>
        <w:t xml:space="preserve">, система хранения-1 </w:t>
      </w:r>
      <w:proofErr w:type="spellStart"/>
      <w:r>
        <w:rPr>
          <w:sz w:val="24"/>
          <w:szCs w:val="24"/>
        </w:rPr>
        <w:t>шт</w:t>
      </w:r>
      <w:proofErr w:type="spellEnd"/>
      <w:r>
        <w:rPr>
          <w:sz w:val="24"/>
          <w:szCs w:val="24"/>
        </w:rPr>
        <w:t xml:space="preserve">, ИБП-4 </w:t>
      </w:r>
      <w:proofErr w:type="spellStart"/>
      <w:r>
        <w:rPr>
          <w:sz w:val="24"/>
          <w:szCs w:val="24"/>
        </w:rPr>
        <w:t>шт</w:t>
      </w:r>
      <w:proofErr w:type="spellEnd"/>
      <w:r>
        <w:rPr>
          <w:sz w:val="24"/>
          <w:szCs w:val="24"/>
        </w:rPr>
        <w:t>)».</w:t>
      </w:r>
    </w:p>
    <w:p w14:paraId="04B893C1" w14:textId="77777777" w:rsidR="00C403FC" w:rsidRDefault="00D167AF">
      <w:pPr>
        <w:pStyle w:val="1"/>
        <w:numPr>
          <w:ilvl w:val="0"/>
          <w:numId w:val="20"/>
        </w:numPr>
        <w:spacing w:before="240"/>
        <w:ind w:left="709" w:hanging="709"/>
        <w:rPr>
          <w:rFonts w:ascii="Times New Roman" w:hAnsi="Times New Roman"/>
          <w:color w:val="auto"/>
          <w:sz w:val="26"/>
          <w:szCs w:val="26"/>
        </w:rPr>
      </w:pPr>
      <w:bookmarkStart w:id="20" w:name="_Toc443053552"/>
      <w:bookmarkStart w:id="21" w:name="_Toc9583653"/>
      <w:bookmarkStart w:id="22" w:name="_Toc131663692"/>
      <w:r>
        <w:rPr>
          <w:rFonts w:ascii="Times New Roman" w:hAnsi="Times New Roman"/>
          <w:color w:val="auto"/>
          <w:sz w:val="26"/>
          <w:szCs w:val="26"/>
        </w:rPr>
        <w:t xml:space="preserve">Требования к </w:t>
      </w:r>
      <w:bookmarkEnd w:id="20"/>
      <w:r>
        <w:rPr>
          <w:rFonts w:ascii="Times New Roman" w:hAnsi="Times New Roman"/>
          <w:color w:val="auto"/>
          <w:sz w:val="26"/>
          <w:szCs w:val="26"/>
        </w:rPr>
        <w:t>Поставщику</w:t>
      </w:r>
      <w:bookmarkEnd w:id="21"/>
      <w:bookmarkEnd w:id="22"/>
    </w:p>
    <w:p w14:paraId="38091354" w14:textId="77777777" w:rsidR="00C403FC" w:rsidRDefault="00D167AF">
      <w:pPr>
        <w:pStyle w:val="aff6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Требования к поставщику учтены в закупочной документации.</w:t>
      </w:r>
    </w:p>
    <w:p w14:paraId="4F374A8B" w14:textId="77777777" w:rsidR="00C403FC" w:rsidRDefault="00D167AF">
      <w:pPr>
        <w:pStyle w:val="1"/>
        <w:numPr>
          <w:ilvl w:val="0"/>
          <w:numId w:val="20"/>
        </w:numPr>
        <w:spacing w:before="240"/>
        <w:ind w:left="709" w:hanging="709"/>
        <w:rPr>
          <w:rFonts w:ascii="Times New Roman" w:hAnsi="Times New Roman"/>
          <w:color w:val="auto"/>
          <w:sz w:val="26"/>
          <w:szCs w:val="26"/>
        </w:rPr>
      </w:pPr>
      <w:bookmarkStart w:id="23" w:name="_Toc443053553"/>
      <w:bookmarkStart w:id="24" w:name="_Toc9583654"/>
      <w:bookmarkStart w:id="25" w:name="_Toc131663693"/>
      <w:r>
        <w:rPr>
          <w:rFonts w:ascii="Times New Roman" w:hAnsi="Times New Roman"/>
          <w:color w:val="auto"/>
          <w:sz w:val="26"/>
          <w:szCs w:val="26"/>
        </w:rPr>
        <w:t>Технические требования к оборудованию</w:t>
      </w:r>
      <w:bookmarkEnd w:id="23"/>
      <w:bookmarkEnd w:id="24"/>
      <w:bookmarkEnd w:id="25"/>
    </w:p>
    <w:p w14:paraId="173385D9" w14:textId="77777777" w:rsidR="00C403FC" w:rsidRDefault="00D167A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Все поставляемое оборудование должно быть заводской сборки, новым, то есть не бывшим в эксплуатации, не восстановленным и не собранным из восстановленных компонентов, серийным и свободно распространяться на территории РФ.</w:t>
      </w:r>
    </w:p>
    <w:p w14:paraId="2EA29705" w14:textId="77777777" w:rsidR="00C403FC" w:rsidRDefault="00D167A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Оборудование не должно иметь дефектов, связанных с разработкой, материалами и качеством изготовления,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</w:r>
    </w:p>
    <w:p w14:paraId="2E8875B5" w14:textId="77777777" w:rsidR="00C403FC" w:rsidRDefault="00D167A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Состав и технические характеристики поставки указаны в Приложении № 1 к настоящему Техническому заданию. Перечень и объём указаны в Приложении № 2 к настоящему Техническому заданию.</w:t>
      </w:r>
    </w:p>
    <w:p w14:paraId="441860E5" w14:textId="77777777" w:rsidR="00C403FC" w:rsidRDefault="00D167A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 поставке допускается эквивалентное оборудование с техническими характеристиками не хуже указанных в Приложении.</w:t>
      </w:r>
    </w:p>
    <w:p w14:paraId="7649F73F" w14:textId="77777777" w:rsidR="00C403FC" w:rsidRDefault="00D167AF">
      <w:pPr>
        <w:pStyle w:val="1"/>
        <w:numPr>
          <w:ilvl w:val="0"/>
          <w:numId w:val="20"/>
        </w:numPr>
        <w:spacing w:before="240"/>
        <w:ind w:left="709" w:hanging="709"/>
        <w:rPr>
          <w:rFonts w:ascii="Times New Roman" w:hAnsi="Times New Roman"/>
          <w:color w:val="auto"/>
          <w:sz w:val="26"/>
          <w:szCs w:val="26"/>
        </w:rPr>
      </w:pPr>
      <w:bookmarkStart w:id="26" w:name="_Toc131663694"/>
      <w:r>
        <w:rPr>
          <w:rFonts w:ascii="Times New Roman" w:hAnsi="Times New Roman"/>
          <w:color w:val="auto"/>
          <w:sz w:val="26"/>
          <w:szCs w:val="26"/>
        </w:rPr>
        <w:t>Гарантийные обязательства</w:t>
      </w:r>
      <w:bookmarkEnd w:id="26"/>
    </w:p>
    <w:p w14:paraId="0E9F25B9" w14:textId="77777777" w:rsidR="00C403FC" w:rsidRDefault="00D167A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оборудование оформляется гарантийными талонами на каждое изделие. Гарантия на поставляемое оборудование должна распространяться на сроки не менее чем на 24 месяца и не менее, чем гарантийный срок, установленный производителем оборудования.</w:t>
      </w:r>
    </w:p>
    <w:p w14:paraId="0A76EB2C" w14:textId="77777777" w:rsidR="00C403FC" w:rsidRDefault="00D167A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Поставщик должен за свой счет и сроки, согласованные с Заказчиком, устранять заводские дефекты в поставляемом оборудовании, выявленные в период гарантийного срока. </w:t>
      </w:r>
    </w:p>
    <w:p w14:paraId="0F28BCF9" w14:textId="77777777" w:rsidR="00C403FC" w:rsidRDefault="00D167A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Срок устранения неисправностей или замена неисправной продукции – в течение 10 (десяти) рабочих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28E64299" w14:textId="77777777" w:rsidR="00C403FC" w:rsidRDefault="00D167A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Доставка неисправной продукции от адреса Заказчика до сервисного центра осуществляется за счет и силами Поставщика.</w:t>
      </w:r>
    </w:p>
    <w:p w14:paraId="2495AC85" w14:textId="77777777" w:rsidR="00C403FC" w:rsidRDefault="00D167A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Время начала исчисления гарантийного срока – с момента поставки оборудования на склад филиала ПАО «Россети Центр» - «Тамбовэнерго».</w:t>
      </w:r>
    </w:p>
    <w:p w14:paraId="1D0821FE" w14:textId="77777777" w:rsidR="00C403FC" w:rsidRDefault="00D167AF">
      <w:pPr>
        <w:pStyle w:val="1"/>
        <w:numPr>
          <w:ilvl w:val="0"/>
          <w:numId w:val="20"/>
        </w:numPr>
        <w:spacing w:before="240"/>
        <w:ind w:left="709" w:hanging="709"/>
        <w:rPr>
          <w:rFonts w:ascii="Times New Roman" w:hAnsi="Times New Roman"/>
          <w:color w:val="auto"/>
          <w:sz w:val="26"/>
          <w:szCs w:val="26"/>
        </w:rPr>
      </w:pPr>
      <w:bookmarkStart w:id="27" w:name="_Toc443053555"/>
      <w:bookmarkStart w:id="28" w:name="_Toc9583656"/>
      <w:bookmarkStart w:id="29" w:name="_Toc131663695"/>
      <w:r>
        <w:rPr>
          <w:rFonts w:ascii="Times New Roman" w:hAnsi="Times New Roman"/>
          <w:color w:val="auto"/>
          <w:sz w:val="26"/>
          <w:szCs w:val="26"/>
        </w:rPr>
        <w:lastRenderedPageBreak/>
        <w:t>Условия и требования к поставке</w:t>
      </w:r>
      <w:bookmarkEnd w:id="27"/>
      <w:bookmarkEnd w:id="28"/>
      <w:bookmarkEnd w:id="29"/>
    </w:p>
    <w:p w14:paraId="5C0CBF2D" w14:textId="77777777" w:rsidR="00C403FC" w:rsidRDefault="00D167AF">
      <w:pPr>
        <w:pStyle w:val="BodyText21"/>
        <w:rPr>
          <w:szCs w:val="24"/>
        </w:rPr>
      </w:pPr>
      <w:bookmarkStart w:id="30" w:name="_Toc443053556"/>
      <w:bookmarkStart w:id="31" w:name="_Toc9583657"/>
      <w:r>
        <w:rPr>
          <w:szCs w:val="24"/>
        </w:rPr>
        <w:t>Условия поставки: транспортом Поставщика, транспортные расходы входят в стоимость товара. При транспортировке необходимо руководствоваться требованиями к упаковке и транспортировке оборудования, указанными в документации на оборудование.</w:t>
      </w:r>
    </w:p>
    <w:p w14:paraId="700EFA23" w14:textId="77777777" w:rsidR="00C403FC" w:rsidRDefault="00D167AF">
      <w:pPr>
        <w:pStyle w:val="BodyText21"/>
        <w:rPr>
          <w:szCs w:val="24"/>
        </w:rPr>
      </w:pPr>
      <w:r>
        <w:rPr>
          <w:szCs w:val="24"/>
        </w:rPr>
        <w:t>Упаковка должна быть фирменной, обеспечивать сохранность груза от повреждений при обычных условиях хранения и транспортировки, стоимость упаковки входит в общую стоимость предложения.</w:t>
      </w:r>
    </w:p>
    <w:p w14:paraId="099EF3EC" w14:textId="77777777" w:rsidR="00C403FC" w:rsidRDefault="00D167AF">
      <w:pPr>
        <w:pStyle w:val="BodyText21"/>
        <w:rPr>
          <w:szCs w:val="24"/>
        </w:rPr>
      </w:pPr>
      <w:r>
        <w:rPr>
          <w:szCs w:val="24"/>
        </w:rPr>
        <w:t>Объем и комплектность поставки должны соответствовать спецификации.</w:t>
      </w:r>
    </w:p>
    <w:p w14:paraId="32006B18" w14:textId="77777777" w:rsidR="00C403FC" w:rsidRDefault="00D167AF">
      <w:pPr>
        <w:pStyle w:val="BodyText21"/>
        <w:rPr>
          <w:szCs w:val="24"/>
        </w:rPr>
      </w:pPr>
      <w:r>
        <w:rPr>
          <w:szCs w:val="24"/>
        </w:rPr>
        <w:t>Одновременно с поставкой товара Поставщик обязан представить Заказчику оригиналы следующих документов, указанных в договоре на поставку оборудования.</w:t>
      </w:r>
    </w:p>
    <w:p w14:paraId="551940B3" w14:textId="77777777" w:rsidR="00C403FC" w:rsidRDefault="00D167AF">
      <w:pPr>
        <w:pStyle w:val="BodyText21"/>
        <w:rPr>
          <w:szCs w:val="24"/>
        </w:rPr>
      </w:pPr>
      <w:r>
        <w:rPr>
          <w:szCs w:val="24"/>
        </w:rPr>
        <w:t>Порядок отгрузки, адреса доставки, специальные требования к таре и упаковке должны быть определены в договоре на поставку оборудования.</w:t>
      </w:r>
    </w:p>
    <w:p w14:paraId="44D3E9B8" w14:textId="77777777" w:rsidR="00C403FC" w:rsidRDefault="00D167AF">
      <w:pPr>
        <w:pStyle w:val="1"/>
        <w:numPr>
          <w:ilvl w:val="0"/>
          <w:numId w:val="20"/>
        </w:numPr>
        <w:spacing w:before="240"/>
        <w:ind w:left="709" w:hanging="709"/>
        <w:rPr>
          <w:rFonts w:ascii="Times New Roman" w:hAnsi="Times New Roman"/>
          <w:color w:val="auto"/>
          <w:sz w:val="26"/>
          <w:szCs w:val="26"/>
        </w:rPr>
      </w:pPr>
      <w:bookmarkStart w:id="32" w:name="_Toc131663696"/>
      <w:r>
        <w:rPr>
          <w:rFonts w:ascii="Times New Roman" w:hAnsi="Times New Roman"/>
          <w:color w:val="auto"/>
          <w:sz w:val="26"/>
          <w:szCs w:val="26"/>
        </w:rPr>
        <w:t>Правила приемки оборудования</w:t>
      </w:r>
      <w:bookmarkEnd w:id="30"/>
      <w:bookmarkEnd w:id="31"/>
      <w:bookmarkEnd w:id="32"/>
    </w:p>
    <w:p w14:paraId="10BA17C1" w14:textId="77777777" w:rsidR="00C403FC" w:rsidRDefault="00D167AF">
      <w:pPr>
        <w:pStyle w:val="BodyText21"/>
        <w:rPr>
          <w:szCs w:val="24"/>
        </w:rPr>
      </w:pPr>
      <w:r>
        <w:rPr>
          <w:szCs w:val="24"/>
        </w:rPr>
        <w:t>Все поставляемое оборудование проходит входной контроль, осуществляемый представителями филиала ПАО «Россети Центр» - «Тамбов</w:t>
      </w:r>
      <w:r>
        <w:rPr>
          <w:bCs/>
          <w:szCs w:val="24"/>
        </w:rPr>
        <w:t>энерго</w:t>
      </w:r>
      <w:r>
        <w:rPr>
          <w:szCs w:val="24"/>
        </w:rPr>
        <w:t xml:space="preserve">» при получении оборудования на склад филиала </w:t>
      </w:r>
      <w:r>
        <w:rPr>
          <w:rFonts w:eastAsia="Calibri"/>
          <w:szCs w:val="24"/>
        </w:rPr>
        <w:t>ПАО «Россети Центр» - «Тамбовэнерго», расположенный по адресу: 392680, г. Тамбов, ул. Авиационная, д. 149</w:t>
      </w:r>
      <w:r>
        <w:rPr>
          <w:szCs w:val="24"/>
        </w:rPr>
        <w:t>.</w:t>
      </w:r>
    </w:p>
    <w:p w14:paraId="4E2E0DC5" w14:textId="77777777" w:rsidR="00C403FC" w:rsidRDefault="00D167AF">
      <w:pPr>
        <w:pStyle w:val="BodyText21"/>
        <w:rPr>
          <w:rFonts w:eastAsia="Calibri"/>
          <w:szCs w:val="24"/>
        </w:rPr>
      </w:pPr>
      <w:r>
        <w:rPr>
          <w:rFonts w:eastAsia="Calibri"/>
          <w:szCs w:val="24"/>
        </w:rPr>
        <w:t xml:space="preserve">В </w:t>
      </w:r>
      <w:r>
        <w:rPr>
          <w:szCs w:val="24"/>
        </w:rPr>
        <w:t>случае</w:t>
      </w:r>
      <w:r>
        <w:rPr>
          <w:rFonts w:eastAsia="Calibri"/>
          <w:szCs w:val="24"/>
        </w:rPr>
        <w:t xml:space="preserve"> выявления дефектов, в том числе и скрытых, поставщик обязан за свой счет заменить поставленную продукцию в течение 10 (десяти) рабочих дней с момента получения письменного извещения Заказчика.</w:t>
      </w:r>
    </w:p>
    <w:p w14:paraId="57D3236B" w14:textId="77777777" w:rsidR="00C403FC" w:rsidRDefault="00D167AF">
      <w:pPr>
        <w:pStyle w:val="BodyText21"/>
        <w:rPr>
          <w:szCs w:val="24"/>
        </w:rPr>
      </w:pPr>
      <w:r>
        <w:rPr>
          <w:szCs w:val="24"/>
        </w:rPr>
        <w:t>Заказчик принимает оборудование без проведения пусконаладочных работ и приемочных испытаний по адресу поставки проведением внешнего осмотра оборудования для установления количества и ассортимента товара, маркировки и целостности его упаковки. Приемка товара осуществляется согласно счету, счету-фактуре и товарной накладной (унифицированная форма № ТОРГ-12).</w:t>
      </w:r>
    </w:p>
    <w:p w14:paraId="5A02AC71" w14:textId="77777777" w:rsidR="00C403FC" w:rsidRDefault="00D167AF">
      <w:pPr>
        <w:pStyle w:val="BodyText21"/>
        <w:rPr>
          <w:szCs w:val="24"/>
        </w:rPr>
      </w:pPr>
      <w:r>
        <w:rPr>
          <w:szCs w:val="24"/>
        </w:rPr>
        <w:t>Оборудование считается поставленным надлежащим образом и принятым с момента подписания сторонами товарной накладной.</w:t>
      </w:r>
    </w:p>
    <w:p w14:paraId="339E4C75" w14:textId="77777777" w:rsidR="00C403FC" w:rsidRDefault="00D167AF">
      <w:pPr>
        <w:pStyle w:val="BodyText21"/>
        <w:rPr>
          <w:szCs w:val="24"/>
        </w:rPr>
      </w:pPr>
      <w:r>
        <w:rPr>
          <w:szCs w:val="24"/>
        </w:rPr>
        <w:t>Дополнительные условия приемки оборудования по качеству и количеству устанавливаются Договором поставки.</w:t>
      </w:r>
    </w:p>
    <w:p w14:paraId="5AE80370" w14:textId="77777777" w:rsidR="00C403FC" w:rsidRDefault="00D167AF">
      <w:pPr>
        <w:pStyle w:val="1"/>
        <w:numPr>
          <w:ilvl w:val="0"/>
          <w:numId w:val="20"/>
        </w:numPr>
        <w:spacing w:before="240"/>
        <w:ind w:left="709" w:hanging="709"/>
        <w:rPr>
          <w:rFonts w:ascii="Times New Roman" w:hAnsi="Times New Roman"/>
          <w:color w:val="auto"/>
          <w:sz w:val="26"/>
          <w:szCs w:val="26"/>
        </w:rPr>
      </w:pPr>
      <w:bookmarkStart w:id="33" w:name="_Toc443053557"/>
      <w:bookmarkStart w:id="34" w:name="_Toc9583658"/>
      <w:bookmarkStart w:id="35" w:name="_Toc131663697"/>
      <w:r>
        <w:rPr>
          <w:rFonts w:ascii="Times New Roman" w:hAnsi="Times New Roman"/>
          <w:color w:val="auto"/>
          <w:sz w:val="26"/>
          <w:szCs w:val="26"/>
        </w:rPr>
        <w:t>Стоимость и оплата</w:t>
      </w:r>
      <w:bookmarkEnd w:id="33"/>
      <w:bookmarkEnd w:id="34"/>
      <w:bookmarkEnd w:id="35"/>
    </w:p>
    <w:p w14:paraId="11D8BED9" w14:textId="77777777" w:rsidR="00C403FC" w:rsidRDefault="00D167AF">
      <w:pPr>
        <w:pStyle w:val="BodyText21"/>
        <w:rPr>
          <w:szCs w:val="24"/>
        </w:rPr>
      </w:pPr>
      <w:r>
        <w:rPr>
          <w:szCs w:val="24"/>
        </w:rPr>
        <w:t>Оплата производится Заказчиком на условиях, указанных в закупочной документации.</w:t>
      </w:r>
    </w:p>
    <w:p w14:paraId="431E5888" w14:textId="77777777" w:rsidR="00C403FC" w:rsidRDefault="00C403FC">
      <w:pPr>
        <w:pStyle w:val="aff0"/>
        <w:spacing w:after="0" w:line="228" w:lineRule="auto"/>
        <w:ind w:left="0" w:firstLine="567"/>
        <w:jc w:val="both"/>
        <w:rPr>
          <w:rFonts w:eastAsia="Times New Roman"/>
          <w:sz w:val="24"/>
          <w:szCs w:val="24"/>
        </w:rPr>
      </w:pPr>
    </w:p>
    <w:p w14:paraId="7E37411B" w14:textId="77777777" w:rsidR="00C403FC" w:rsidRDefault="00D167AF">
      <w:pPr>
        <w:pStyle w:val="aff0"/>
        <w:spacing w:after="0" w:line="228" w:lineRule="auto"/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>СОСТАВИЛ: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6"/>
        <w:gridCol w:w="2857"/>
        <w:gridCol w:w="1893"/>
        <w:gridCol w:w="1156"/>
        <w:gridCol w:w="1776"/>
      </w:tblGrid>
      <w:tr w:rsidR="00C403FC" w14:paraId="1122819F" w14:textId="77777777" w:rsidTr="000E65E8">
        <w:tc>
          <w:tcPr>
            <w:tcW w:w="1141" w:type="pct"/>
            <w:shd w:val="clear" w:color="auto" w:fill="auto"/>
            <w:vAlign w:val="center"/>
          </w:tcPr>
          <w:p w14:paraId="28C991A3" w14:textId="77777777" w:rsidR="00C403FC" w:rsidRDefault="00D167A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организации, предприятия</w:t>
            </w:r>
          </w:p>
        </w:tc>
        <w:tc>
          <w:tcPr>
            <w:tcW w:w="1519" w:type="pct"/>
            <w:shd w:val="clear" w:color="auto" w:fill="auto"/>
            <w:vAlign w:val="center"/>
          </w:tcPr>
          <w:p w14:paraId="57E4D22F" w14:textId="77777777" w:rsidR="00C403FC" w:rsidRDefault="00D167A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 </w:t>
            </w:r>
          </w:p>
          <w:p w14:paraId="00604938" w14:textId="77777777" w:rsidR="00C403FC" w:rsidRDefault="00D167A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исполнителя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08E58B4A" w14:textId="77777777" w:rsidR="00C403FC" w:rsidRDefault="00D167A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Фамилия, имя, </w:t>
            </w:r>
          </w:p>
          <w:p w14:paraId="691D5439" w14:textId="77777777" w:rsidR="00C403FC" w:rsidRDefault="00D167A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отчество</w:t>
            </w:r>
          </w:p>
        </w:tc>
        <w:tc>
          <w:tcPr>
            <w:tcW w:w="651" w:type="pct"/>
            <w:shd w:val="clear" w:color="auto" w:fill="auto"/>
            <w:vAlign w:val="center"/>
          </w:tcPr>
          <w:p w14:paraId="2534FBB8" w14:textId="77777777" w:rsidR="00C403FC" w:rsidRDefault="00D167A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Подпись</w:t>
            </w:r>
          </w:p>
        </w:tc>
        <w:tc>
          <w:tcPr>
            <w:tcW w:w="662" w:type="pct"/>
            <w:shd w:val="clear" w:color="auto" w:fill="auto"/>
            <w:vAlign w:val="center"/>
          </w:tcPr>
          <w:p w14:paraId="7CA99769" w14:textId="77777777" w:rsidR="00C403FC" w:rsidRDefault="00D167A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</w:tr>
      <w:tr w:rsidR="00C403FC" w14:paraId="77A6A967" w14:textId="77777777" w:rsidTr="000E65E8">
        <w:tc>
          <w:tcPr>
            <w:tcW w:w="1141" w:type="pct"/>
            <w:shd w:val="clear" w:color="auto" w:fill="auto"/>
            <w:vAlign w:val="bottom"/>
          </w:tcPr>
          <w:p w14:paraId="73D36895" w14:textId="77777777" w:rsidR="00C403FC" w:rsidRDefault="00D167A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«Россети Центр» - «Тамбовэнерго»</w:t>
            </w:r>
          </w:p>
        </w:tc>
        <w:tc>
          <w:tcPr>
            <w:tcW w:w="1519" w:type="pct"/>
            <w:shd w:val="clear" w:color="auto" w:fill="auto"/>
            <w:vAlign w:val="bottom"/>
          </w:tcPr>
          <w:p w14:paraId="10600256" w14:textId="77777777" w:rsidR="00C403FC" w:rsidRDefault="00D167A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line="21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специалист отдела контроллинга ИТ и ТК</w:t>
            </w:r>
          </w:p>
        </w:tc>
        <w:tc>
          <w:tcPr>
            <w:tcW w:w="1027" w:type="pct"/>
            <w:shd w:val="clear" w:color="auto" w:fill="auto"/>
            <w:vAlign w:val="bottom"/>
          </w:tcPr>
          <w:p w14:paraId="4E46476D" w14:textId="77777777" w:rsidR="00C403FC" w:rsidRDefault="00C403F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</w:p>
          <w:p w14:paraId="792F048D" w14:textId="77777777" w:rsidR="00C403FC" w:rsidRDefault="00C403F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</w:p>
          <w:p w14:paraId="1BCE7AE7" w14:textId="77777777" w:rsidR="00C403FC" w:rsidRDefault="00D167A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 Н. Бычков</w:t>
            </w:r>
          </w:p>
        </w:tc>
        <w:tc>
          <w:tcPr>
            <w:tcW w:w="651" w:type="pct"/>
            <w:shd w:val="clear" w:color="auto" w:fill="auto"/>
            <w:vAlign w:val="bottom"/>
          </w:tcPr>
          <w:p w14:paraId="5B4DB620" w14:textId="77777777" w:rsidR="00C403FC" w:rsidRDefault="00C403F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4F50CB08" w14:textId="77777777" w:rsidR="00C403FC" w:rsidRDefault="00C403F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</w:p>
          <w:p w14:paraId="6989D0D7" w14:textId="77777777" w:rsidR="00C403FC" w:rsidRDefault="00C403F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</w:p>
          <w:p w14:paraId="671DA743" w14:textId="7E7D5B67" w:rsidR="00C403FC" w:rsidRDefault="007D1CD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</w:t>
            </w:r>
            <w:r w:rsidR="005C051D">
              <w:rPr>
                <w:sz w:val="24"/>
                <w:szCs w:val="24"/>
              </w:rPr>
              <w:t>___</w:t>
            </w:r>
            <w:r w:rsidR="00D167AF">
              <w:rPr>
                <w:sz w:val="24"/>
                <w:szCs w:val="24"/>
              </w:rPr>
              <w:t>.</w:t>
            </w:r>
            <w:r w:rsidR="005C051D">
              <w:rPr>
                <w:sz w:val="24"/>
                <w:szCs w:val="24"/>
              </w:rPr>
              <w:t>___</w:t>
            </w:r>
            <w:r w:rsidR="00D167AF">
              <w:rPr>
                <w:sz w:val="24"/>
                <w:szCs w:val="24"/>
              </w:rPr>
              <w:t>.2023</w:t>
            </w:r>
          </w:p>
        </w:tc>
      </w:tr>
    </w:tbl>
    <w:p w14:paraId="4FBDBC1E" w14:textId="77777777" w:rsidR="00C403FC" w:rsidRDefault="00C403FC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  <w:szCs w:val="24"/>
        </w:rPr>
      </w:pPr>
    </w:p>
    <w:p w14:paraId="3CE6B3B9" w14:textId="77777777" w:rsidR="00C403FC" w:rsidRDefault="00D167AF">
      <w:pPr>
        <w:keepLines/>
        <w:suppressLineNumbers/>
        <w:tabs>
          <w:tab w:val="left" w:pos="142"/>
          <w:tab w:val="left" w:pos="284"/>
          <w:tab w:val="left" w:pos="567"/>
        </w:tabs>
        <w:ind w:left="34"/>
        <w:jc w:val="center"/>
        <w:rPr>
          <w:sz w:val="24"/>
          <w:szCs w:val="24"/>
        </w:rPr>
      </w:pPr>
      <w:r>
        <w:rPr>
          <w:sz w:val="24"/>
          <w:szCs w:val="24"/>
        </w:rPr>
        <w:t>СОГЛАСОВАНО: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1"/>
        <w:gridCol w:w="2746"/>
        <w:gridCol w:w="1873"/>
        <w:gridCol w:w="1222"/>
        <w:gridCol w:w="1776"/>
      </w:tblGrid>
      <w:tr w:rsidR="00C403FC" w14:paraId="517FDDF2" w14:textId="77777777" w:rsidTr="000E65E8">
        <w:trPr>
          <w:trHeight w:val="760"/>
        </w:trPr>
        <w:tc>
          <w:tcPr>
            <w:tcW w:w="2235" w:type="dxa"/>
            <w:shd w:val="clear" w:color="auto" w:fill="auto"/>
            <w:vAlign w:val="center"/>
          </w:tcPr>
          <w:p w14:paraId="79899E77" w14:textId="77777777" w:rsidR="00C403FC" w:rsidRDefault="00D167A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организации, предприятия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2F912867" w14:textId="77777777" w:rsidR="00C403FC" w:rsidRDefault="00D167A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Должность </w:t>
            </w:r>
          </w:p>
          <w:p w14:paraId="6EC7C3EB" w14:textId="6BB72C4D" w:rsidR="00C403FC" w:rsidRDefault="005C051D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="00D167AF">
              <w:rPr>
                <w:sz w:val="24"/>
                <w:szCs w:val="24"/>
              </w:rPr>
              <w:t>сполнителя</w:t>
            </w:r>
          </w:p>
        </w:tc>
        <w:tc>
          <w:tcPr>
            <w:tcW w:w="2014" w:type="dxa"/>
            <w:shd w:val="clear" w:color="auto" w:fill="auto"/>
            <w:vAlign w:val="center"/>
          </w:tcPr>
          <w:p w14:paraId="00B3F9AC" w14:textId="77777777" w:rsidR="00C403FC" w:rsidRDefault="00D167A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Фамилия, имя, </w:t>
            </w:r>
          </w:p>
          <w:p w14:paraId="137DF329" w14:textId="77777777" w:rsidR="00C403FC" w:rsidRDefault="00D167A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отчество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1E61DCC" w14:textId="77777777" w:rsidR="00C403FC" w:rsidRDefault="00D167A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Подпись</w:t>
            </w:r>
          </w:p>
        </w:tc>
        <w:tc>
          <w:tcPr>
            <w:tcW w:w="1326" w:type="dxa"/>
            <w:shd w:val="clear" w:color="auto" w:fill="auto"/>
            <w:vAlign w:val="center"/>
          </w:tcPr>
          <w:p w14:paraId="5411FF66" w14:textId="77777777" w:rsidR="00C403FC" w:rsidRDefault="00D167A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</w:t>
            </w:r>
          </w:p>
        </w:tc>
      </w:tr>
      <w:tr w:rsidR="00C403FC" w14:paraId="35A4E882" w14:textId="77777777" w:rsidTr="000E65E8">
        <w:tc>
          <w:tcPr>
            <w:tcW w:w="2235" w:type="dxa"/>
            <w:shd w:val="clear" w:color="auto" w:fill="auto"/>
            <w:vAlign w:val="bottom"/>
          </w:tcPr>
          <w:p w14:paraId="31726A5A" w14:textId="77777777" w:rsidR="00C403FC" w:rsidRDefault="00D167A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«Россети Центр»- «Тамбовэнерго»</w:t>
            </w:r>
          </w:p>
        </w:tc>
        <w:tc>
          <w:tcPr>
            <w:tcW w:w="2976" w:type="dxa"/>
            <w:shd w:val="clear" w:color="auto" w:fill="auto"/>
            <w:vAlign w:val="bottom"/>
          </w:tcPr>
          <w:p w14:paraId="0D66C595" w14:textId="77777777" w:rsidR="00C403FC" w:rsidRDefault="00D167A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отдела контроллинга ИТ и ТК</w:t>
            </w:r>
          </w:p>
        </w:tc>
        <w:tc>
          <w:tcPr>
            <w:tcW w:w="2014" w:type="dxa"/>
            <w:shd w:val="clear" w:color="auto" w:fill="auto"/>
            <w:vAlign w:val="bottom"/>
          </w:tcPr>
          <w:p w14:paraId="3AB69229" w14:textId="77777777" w:rsidR="00C403FC" w:rsidRDefault="00D167AF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 Ю. Ефимов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09120F1B" w14:textId="77777777" w:rsidR="00C403FC" w:rsidRDefault="00C403F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</w:p>
        </w:tc>
        <w:tc>
          <w:tcPr>
            <w:tcW w:w="1326" w:type="dxa"/>
            <w:shd w:val="clear" w:color="auto" w:fill="auto"/>
            <w:vAlign w:val="bottom"/>
          </w:tcPr>
          <w:p w14:paraId="14DA3AFB" w14:textId="77777777" w:rsidR="00C403FC" w:rsidRDefault="00C403F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</w:p>
          <w:p w14:paraId="13155D31" w14:textId="7F3A41D4" w:rsidR="00C403FC" w:rsidRDefault="007D1CDC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</w:t>
            </w:r>
            <w:r w:rsidR="005C051D">
              <w:rPr>
                <w:sz w:val="24"/>
                <w:szCs w:val="24"/>
              </w:rPr>
              <w:t>___</w:t>
            </w:r>
            <w:r w:rsidR="00D167AF">
              <w:rPr>
                <w:sz w:val="24"/>
                <w:szCs w:val="24"/>
              </w:rPr>
              <w:t>.</w:t>
            </w:r>
            <w:r w:rsidR="005C051D">
              <w:rPr>
                <w:sz w:val="24"/>
                <w:szCs w:val="24"/>
              </w:rPr>
              <w:t>___</w:t>
            </w:r>
            <w:r w:rsidR="00D167AF">
              <w:rPr>
                <w:sz w:val="24"/>
                <w:szCs w:val="24"/>
              </w:rPr>
              <w:t>.2023</w:t>
            </w:r>
          </w:p>
        </w:tc>
      </w:tr>
    </w:tbl>
    <w:p w14:paraId="1278968D" w14:textId="77777777" w:rsidR="00C403FC" w:rsidRDefault="00C403FC">
      <w:pPr>
        <w:rPr>
          <w:sz w:val="24"/>
          <w:szCs w:val="24"/>
        </w:rPr>
      </w:pPr>
    </w:p>
    <w:p w14:paraId="3734521A" w14:textId="77777777" w:rsidR="00C403FC" w:rsidRDefault="00C403FC">
      <w:pPr>
        <w:rPr>
          <w:sz w:val="26"/>
          <w:szCs w:val="26"/>
        </w:rPr>
        <w:sectPr w:rsidR="00C403FC">
          <w:headerReference w:type="default" r:id="rId10"/>
          <w:pgSz w:w="11906" w:h="16838"/>
          <w:pgMar w:top="1021" w:right="567" w:bottom="567" w:left="1531" w:header="426" w:footer="709" w:gutter="0"/>
          <w:cols w:space="708"/>
          <w:titlePg/>
          <w:docGrid w:linePitch="360"/>
        </w:sectPr>
      </w:pPr>
    </w:p>
    <w:p w14:paraId="6D3E6FBB" w14:textId="77777777" w:rsidR="00C403FC" w:rsidRDefault="00D167AF">
      <w:pPr>
        <w:pStyle w:val="24"/>
        <w:rPr>
          <w:sz w:val="26"/>
          <w:szCs w:val="26"/>
        </w:rPr>
      </w:pPr>
      <w:bookmarkStart w:id="36" w:name="_Toc131663698"/>
      <w:r>
        <w:rPr>
          <w:sz w:val="26"/>
          <w:szCs w:val="26"/>
        </w:rPr>
        <w:lastRenderedPageBreak/>
        <w:t>Приложение № 1</w:t>
      </w:r>
      <w:bookmarkEnd w:id="36"/>
    </w:p>
    <w:p w14:paraId="0F51534B" w14:textId="06558E2F" w:rsidR="00C403FC" w:rsidRDefault="00D167AF">
      <w:pPr>
        <w:jc w:val="right"/>
        <w:rPr>
          <w:sz w:val="26"/>
          <w:szCs w:val="26"/>
        </w:rPr>
      </w:pPr>
      <w:r>
        <w:rPr>
          <w:sz w:val="26"/>
          <w:szCs w:val="26"/>
        </w:rPr>
        <w:t>к техническому заданию №5_68_</w:t>
      </w:r>
      <w:r w:rsidR="00927AF4">
        <w:rPr>
          <w:sz w:val="26"/>
          <w:szCs w:val="26"/>
        </w:rPr>
        <w:t>104</w:t>
      </w:r>
    </w:p>
    <w:p w14:paraId="3DF52F8D" w14:textId="77777777" w:rsidR="00C403FC" w:rsidRDefault="00C403FC">
      <w:pPr>
        <w:pStyle w:val="a"/>
        <w:numPr>
          <w:ilvl w:val="0"/>
          <w:numId w:val="0"/>
        </w:numPr>
        <w:ind w:left="34"/>
        <w:jc w:val="right"/>
        <w:outlineLvl w:val="0"/>
        <w:rPr>
          <w:b w:val="0"/>
          <w:sz w:val="26"/>
          <w:szCs w:val="26"/>
        </w:rPr>
      </w:pPr>
    </w:p>
    <w:p w14:paraId="022DFCC2" w14:textId="77777777" w:rsidR="00C403FC" w:rsidRDefault="00D167AF">
      <w:pPr>
        <w:spacing w:after="200" w:line="276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Технические характеристики поставляемого оборудования</w:t>
      </w:r>
    </w:p>
    <w:tbl>
      <w:tblPr>
        <w:tblStyle w:val="af6"/>
        <w:tblW w:w="5000" w:type="pct"/>
        <w:jc w:val="center"/>
        <w:tblLook w:val="04A0" w:firstRow="1" w:lastRow="0" w:firstColumn="1" w:lastColumn="0" w:noHBand="0" w:noVBand="1"/>
      </w:tblPr>
      <w:tblGrid>
        <w:gridCol w:w="671"/>
        <w:gridCol w:w="2986"/>
        <w:gridCol w:w="11468"/>
      </w:tblGrid>
      <w:tr w:rsidR="00C403FC" w14:paraId="41E65BD2" w14:textId="77777777" w:rsidTr="00FF143D">
        <w:trPr>
          <w:tblHeader/>
          <w:jc w:val="center"/>
        </w:trPr>
        <w:tc>
          <w:tcPr>
            <w:tcW w:w="222" w:type="pct"/>
            <w:vAlign w:val="center"/>
          </w:tcPr>
          <w:p w14:paraId="39464B5C" w14:textId="77777777" w:rsidR="00C403FC" w:rsidRDefault="00D167AF" w:rsidP="00B326BE">
            <w:pPr>
              <w:spacing w:before="120" w:after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№</w:t>
            </w:r>
          </w:p>
        </w:tc>
        <w:tc>
          <w:tcPr>
            <w:tcW w:w="987" w:type="pct"/>
            <w:vAlign w:val="center"/>
          </w:tcPr>
          <w:p w14:paraId="58C5DAB2" w14:textId="77777777" w:rsidR="00C403FC" w:rsidRDefault="00D167AF" w:rsidP="00B326BE">
            <w:pPr>
              <w:spacing w:before="120" w:after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3791" w:type="pct"/>
            <w:vAlign w:val="center"/>
          </w:tcPr>
          <w:p w14:paraId="3963BA14" w14:textId="77777777" w:rsidR="00C403FC" w:rsidRDefault="00D167AF" w:rsidP="00B326BE">
            <w:pPr>
              <w:spacing w:before="120" w:after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Технические характеристики</w:t>
            </w:r>
          </w:p>
        </w:tc>
      </w:tr>
      <w:tr w:rsidR="00C403FC" w14:paraId="2CF7EBBA" w14:textId="77777777" w:rsidTr="00FF143D">
        <w:trPr>
          <w:jc w:val="center"/>
        </w:trPr>
        <w:tc>
          <w:tcPr>
            <w:tcW w:w="222" w:type="pct"/>
          </w:tcPr>
          <w:p w14:paraId="3D5D56DD" w14:textId="77777777" w:rsidR="00C403FC" w:rsidRDefault="00D167AF" w:rsidP="00B326B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987" w:type="pct"/>
          </w:tcPr>
          <w:p w14:paraId="40DA3261" w14:textId="0E41C572" w:rsidR="00C403FC" w:rsidRDefault="000D4369" w:rsidP="00B326B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Сервер</w:t>
            </w:r>
          </w:p>
          <w:p w14:paraId="0DCB81C4" w14:textId="021972E4" w:rsidR="00C403FC" w:rsidRDefault="00C403FC" w:rsidP="00B326BE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3791" w:type="pct"/>
            <w:vAlign w:val="center"/>
          </w:tcPr>
          <w:p w14:paraId="2BDBEE3F" w14:textId="77777777" w:rsidR="005438C4" w:rsidRDefault="005438C4" w:rsidP="00B326BE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Состав:</w:t>
            </w:r>
          </w:p>
          <w:p w14:paraId="0DF51F66" w14:textId="6C0FBDD5" w:rsidR="00775BC0" w:rsidRPr="00775BC0" w:rsidRDefault="00775BC0" w:rsidP="00B326BE">
            <w:pPr>
              <w:rPr>
                <w:bCs/>
                <w:sz w:val="22"/>
                <w:szCs w:val="22"/>
              </w:rPr>
            </w:pPr>
            <w:r w:rsidRPr="00775BC0">
              <w:rPr>
                <w:b/>
                <w:sz w:val="22"/>
                <w:szCs w:val="22"/>
              </w:rPr>
              <w:t xml:space="preserve">Корпус: </w:t>
            </w:r>
            <w:r w:rsidRPr="00775BC0">
              <w:rPr>
                <w:bCs/>
                <w:sz w:val="22"/>
                <w:szCs w:val="22"/>
              </w:rPr>
              <w:t xml:space="preserve">стоечное исполнение, высота </w:t>
            </w:r>
            <w:r w:rsidR="008E2014">
              <w:rPr>
                <w:bCs/>
                <w:sz w:val="22"/>
                <w:szCs w:val="22"/>
              </w:rPr>
              <w:t xml:space="preserve">не более </w:t>
            </w:r>
            <w:r w:rsidRPr="00775BC0">
              <w:rPr>
                <w:bCs/>
                <w:sz w:val="22"/>
                <w:szCs w:val="22"/>
              </w:rPr>
              <w:t>2U, 8LFF</w:t>
            </w:r>
          </w:p>
          <w:p w14:paraId="0FC257A9" w14:textId="4692DE14" w:rsidR="00775BC0" w:rsidRPr="00775BC0" w:rsidRDefault="00775BC0" w:rsidP="00B326BE">
            <w:pPr>
              <w:rPr>
                <w:b/>
                <w:sz w:val="22"/>
                <w:szCs w:val="22"/>
              </w:rPr>
            </w:pPr>
            <w:r w:rsidRPr="00775BC0">
              <w:rPr>
                <w:b/>
                <w:sz w:val="22"/>
                <w:szCs w:val="22"/>
              </w:rPr>
              <w:t>Блок питания</w:t>
            </w:r>
            <w:r>
              <w:rPr>
                <w:b/>
                <w:sz w:val="22"/>
                <w:szCs w:val="22"/>
              </w:rPr>
              <w:t>:</w:t>
            </w:r>
            <w:r w:rsidRPr="00775BC0">
              <w:rPr>
                <w:b/>
                <w:sz w:val="22"/>
                <w:szCs w:val="22"/>
              </w:rPr>
              <w:t xml:space="preserve"> </w:t>
            </w:r>
            <w:r w:rsidR="008E2014" w:rsidRPr="008E2014">
              <w:rPr>
                <w:sz w:val="22"/>
                <w:szCs w:val="22"/>
              </w:rPr>
              <w:t>не менее</w:t>
            </w:r>
            <w:r w:rsidR="008E2014">
              <w:rPr>
                <w:b/>
                <w:sz w:val="22"/>
                <w:szCs w:val="22"/>
              </w:rPr>
              <w:t xml:space="preserve"> </w:t>
            </w:r>
            <w:r w:rsidRPr="00775BC0">
              <w:rPr>
                <w:bCs/>
                <w:sz w:val="22"/>
                <w:szCs w:val="22"/>
              </w:rPr>
              <w:t>1300 Вт с резервированием и горячей заменой</w:t>
            </w:r>
          </w:p>
          <w:p w14:paraId="2DA9AC70" w14:textId="77777777" w:rsidR="00775BC0" w:rsidRPr="00775BC0" w:rsidRDefault="00775BC0" w:rsidP="00B326BE">
            <w:pPr>
              <w:rPr>
                <w:bCs/>
                <w:sz w:val="22"/>
                <w:szCs w:val="22"/>
              </w:rPr>
            </w:pPr>
            <w:r w:rsidRPr="00775BC0">
              <w:rPr>
                <w:b/>
                <w:sz w:val="22"/>
                <w:szCs w:val="22"/>
              </w:rPr>
              <w:t xml:space="preserve">Материнская плата: </w:t>
            </w:r>
            <w:r w:rsidRPr="00775BC0">
              <w:rPr>
                <w:bCs/>
                <w:sz w:val="22"/>
                <w:szCs w:val="22"/>
              </w:rPr>
              <w:t xml:space="preserve">поддержка 2-х процессоров LGA3647, 16 слотов DIMM, EATX - 1 </w:t>
            </w:r>
            <w:proofErr w:type="spellStart"/>
            <w:r w:rsidRPr="00775BC0">
              <w:rPr>
                <w:bCs/>
                <w:sz w:val="22"/>
                <w:szCs w:val="22"/>
              </w:rPr>
              <w:t>шт</w:t>
            </w:r>
            <w:proofErr w:type="spellEnd"/>
          </w:p>
          <w:p w14:paraId="61490772" w14:textId="152625B8" w:rsidR="00775BC0" w:rsidRPr="008E2014" w:rsidRDefault="00775BC0" w:rsidP="00B326BE">
            <w:pPr>
              <w:rPr>
                <w:bCs/>
                <w:sz w:val="22"/>
                <w:szCs w:val="22"/>
              </w:rPr>
            </w:pPr>
            <w:r w:rsidRPr="00775BC0">
              <w:rPr>
                <w:b/>
                <w:sz w:val="22"/>
                <w:szCs w:val="22"/>
              </w:rPr>
              <w:t>Процессор</w:t>
            </w:r>
            <w:r w:rsidRPr="008E2014">
              <w:rPr>
                <w:b/>
                <w:sz w:val="22"/>
                <w:szCs w:val="22"/>
              </w:rPr>
              <w:t xml:space="preserve">: </w:t>
            </w:r>
            <w:r w:rsidR="008E2014" w:rsidRPr="008E2014">
              <w:rPr>
                <w:sz w:val="22"/>
                <w:szCs w:val="22"/>
              </w:rPr>
              <w:t>не хуже</w:t>
            </w:r>
            <w:r w:rsidR="008E2014">
              <w:rPr>
                <w:b/>
                <w:sz w:val="22"/>
                <w:szCs w:val="22"/>
              </w:rPr>
              <w:t xml:space="preserve"> </w:t>
            </w:r>
            <w:r w:rsidRPr="008E2014">
              <w:rPr>
                <w:bCs/>
                <w:sz w:val="22"/>
                <w:szCs w:val="22"/>
              </w:rPr>
              <w:t xml:space="preserve">12 </w:t>
            </w:r>
            <w:r w:rsidRPr="00775BC0">
              <w:rPr>
                <w:bCs/>
                <w:sz w:val="22"/>
                <w:szCs w:val="22"/>
                <w:lang w:val="en-US"/>
              </w:rPr>
              <w:t>Cores</w:t>
            </w:r>
            <w:r w:rsidRPr="008E2014">
              <w:rPr>
                <w:bCs/>
                <w:sz w:val="22"/>
                <w:szCs w:val="22"/>
              </w:rPr>
              <w:t xml:space="preserve">, 24 </w:t>
            </w:r>
            <w:r w:rsidRPr="00775BC0">
              <w:rPr>
                <w:bCs/>
                <w:sz w:val="22"/>
                <w:szCs w:val="22"/>
                <w:lang w:val="en-US"/>
              </w:rPr>
              <w:t>Threads</w:t>
            </w:r>
            <w:r w:rsidRPr="008E2014">
              <w:rPr>
                <w:bCs/>
                <w:sz w:val="22"/>
                <w:szCs w:val="22"/>
              </w:rPr>
              <w:t>, 2.4/3.5</w:t>
            </w:r>
            <w:r w:rsidRPr="00775BC0">
              <w:rPr>
                <w:bCs/>
                <w:sz w:val="22"/>
                <w:szCs w:val="22"/>
                <w:lang w:val="en-US"/>
              </w:rPr>
              <w:t>GHz</w:t>
            </w:r>
            <w:r w:rsidRPr="008E2014">
              <w:rPr>
                <w:bCs/>
                <w:sz w:val="22"/>
                <w:szCs w:val="22"/>
              </w:rPr>
              <w:t>, 16.5</w:t>
            </w:r>
            <w:r w:rsidRPr="00775BC0">
              <w:rPr>
                <w:bCs/>
                <w:sz w:val="22"/>
                <w:szCs w:val="22"/>
                <w:lang w:val="en-US"/>
              </w:rPr>
              <w:t>M</w:t>
            </w:r>
            <w:r w:rsidRPr="008E2014">
              <w:rPr>
                <w:bCs/>
                <w:sz w:val="22"/>
                <w:szCs w:val="22"/>
              </w:rPr>
              <w:t xml:space="preserve">, </w:t>
            </w:r>
            <w:r w:rsidRPr="00775BC0">
              <w:rPr>
                <w:bCs/>
                <w:sz w:val="22"/>
                <w:szCs w:val="22"/>
                <w:lang w:val="en-US"/>
              </w:rPr>
              <w:t>DDR</w:t>
            </w:r>
            <w:r w:rsidRPr="008E2014">
              <w:rPr>
                <w:bCs/>
                <w:sz w:val="22"/>
                <w:szCs w:val="22"/>
              </w:rPr>
              <w:t>4-2400, 100</w:t>
            </w:r>
            <w:r w:rsidRPr="00775BC0">
              <w:rPr>
                <w:bCs/>
                <w:sz w:val="22"/>
                <w:szCs w:val="22"/>
                <w:lang w:val="en-US"/>
              </w:rPr>
              <w:t>W</w:t>
            </w:r>
            <w:r w:rsidRPr="008E2014">
              <w:rPr>
                <w:bCs/>
                <w:sz w:val="22"/>
                <w:szCs w:val="22"/>
              </w:rPr>
              <w:t xml:space="preserve"> </w:t>
            </w:r>
            <w:r w:rsidRPr="00775BC0">
              <w:rPr>
                <w:bCs/>
                <w:sz w:val="22"/>
                <w:szCs w:val="22"/>
                <w:lang w:val="en-US"/>
              </w:rPr>
              <w:t>OEM</w:t>
            </w:r>
            <w:r w:rsidRPr="008E2014">
              <w:rPr>
                <w:bCs/>
                <w:sz w:val="22"/>
                <w:szCs w:val="22"/>
              </w:rPr>
              <w:t xml:space="preserve"> - 2 </w:t>
            </w:r>
            <w:proofErr w:type="spellStart"/>
            <w:r w:rsidRPr="00775BC0">
              <w:rPr>
                <w:bCs/>
                <w:sz w:val="22"/>
                <w:szCs w:val="22"/>
              </w:rPr>
              <w:t>шт</w:t>
            </w:r>
            <w:proofErr w:type="spellEnd"/>
          </w:p>
          <w:p w14:paraId="49AF9A8C" w14:textId="3848F0C8" w:rsidR="00775BC0" w:rsidRPr="00775BC0" w:rsidRDefault="00775BC0" w:rsidP="00B326BE">
            <w:pPr>
              <w:rPr>
                <w:b/>
                <w:sz w:val="22"/>
                <w:szCs w:val="22"/>
              </w:rPr>
            </w:pPr>
            <w:r w:rsidRPr="00775BC0">
              <w:rPr>
                <w:b/>
                <w:sz w:val="22"/>
                <w:szCs w:val="22"/>
              </w:rPr>
              <w:t>Радиатор</w:t>
            </w:r>
            <w:r>
              <w:rPr>
                <w:b/>
                <w:sz w:val="22"/>
                <w:szCs w:val="22"/>
              </w:rPr>
              <w:t>:</w:t>
            </w:r>
            <w:r w:rsidRPr="00775BC0">
              <w:rPr>
                <w:b/>
                <w:sz w:val="22"/>
                <w:szCs w:val="22"/>
              </w:rPr>
              <w:t xml:space="preserve"> </w:t>
            </w:r>
            <w:r w:rsidRPr="00775BC0">
              <w:rPr>
                <w:bCs/>
                <w:sz w:val="22"/>
                <w:szCs w:val="22"/>
              </w:rPr>
              <w:t xml:space="preserve">пассивный для процессоров до 165W </w:t>
            </w:r>
            <w:r w:rsidR="00784982">
              <w:rPr>
                <w:bCs/>
                <w:sz w:val="22"/>
                <w:szCs w:val="22"/>
              </w:rPr>
              <w:t>–</w:t>
            </w:r>
            <w:r w:rsidRPr="00775BC0">
              <w:rPr>
                <w:bCs/>
                <w:sz w:val="22"/>
                <w:szCs w:val="22"/>
              </w:rPr>
              <w:t xml:space="preserve"> </w:t>
            </w:r>
            <w:r w:rsidR="00784982">
              <w:rPr>
                <w:bCs/>
                <w:sz w:val="22"/>
                <w:szCs w:val="22"/>
              </w:rPr>
              <w:t xml:space="preserve">не менее </w:t>
            </w:r>
            <w:r w:rsidRPr="00775BC0">
              <w:rPr>
                <w:bCs/>
                <w:sz w:val="22"/>
                <w:szCs w:val="22"/>
              </w:rPr>
              <w:t xml:space="preserve">2 </w:t>
            </w:r>
            <w:proofErr w:type="spellStart"/>
            <w:r w:rsidRPr="00775BC0">
              <w:rPr>
                <w:bCs/>
                <w:sz w:val="22"/>
                <w:szCs w:val="22"/>
              </w:rPr>
              <w:t>шт</w:t>
            </w:r>
            <w:proofErr w:type="spellEnd"/>
          </w:p>
          <w:p w14:paraId="70C8C98B" w14:textId="20562C75" w:rsidR="00775BC0" w:rsidRPr="00775BC0" w:rsidRDefault="00775BC0" w:rsidP="00B326BE">
            <w:pPr>
              <w:rPr>
                <w:b/>
                <w:sz w:val="22"/>
                <w:szCs w:val="22"/>
              </w:rPr>
            </w:pPr>
            <w:r w:rsidRPr="00775BC0">
              <w:rPr>
                <w:b/>
                <w:sz w:val="22"/>
                <w:szCs w:val="22"/>
              </w:rPr>
              <w:t xml:space="preserve">Оперативная память: </w:t>
            </w:r>
            <w:r w:rsidR="008E2014" w:rsidRPr="008E2014">
              <w:rPr>
                <w:sz w:val="22"/>
                <w:szCs w:val="22"/>
              </w:rPr>
              <w:t>не менее</w:t>
            </w:r>
            <w:r w:rsidR="008E2014">
              <w:rPr>
                <w:b/>
                <w:sz w:val="22"/>
                <w:szCs w:val="22"/>
              </w:rPr>
              <w:t xml:space="preserve"> </w:t>
            </w:r>
            <w:r w:rsidRPr="00775BC0">
              <w:rPr>
                <w:bCs/>
                <w:sz w:val="22"/>
                <w:szCs w:val="22"/>
              </w:rPr>
              <w:t xml:space="preserve">16GB DDR4 2666 RDIMM ECC, </w:t>
            </w:r>
            <w:proofErr w:type="spellStart"/>
            <w:r w:rsidRPr="00775BC0">
              <w:rPr>
                <w:bCs/>
                <w:sz w:val="22"/>
                <w:szCs w:val="22"/>
              </w:rPr>
              <w:t>Reg</w:t>
            </w:r>
            <w:proofErr w:type="spellEnd"/>
            <w:r w:rsidRPr="00775BC0">
              <w:rPr>
                <w:bCs/>
                <w:sz w:val="22"/>
                <w:szCs w:val="22"/>
              </w:rPr>
              <w:t xml:space="preserve">, 1.2V - 4 </w:t>
            </w:r>
            <w:proofErr w:type="spellStart"/>
            <w:r w:rsidRPr="00775BC0">
              <w:rPr>
                <w:bCs/>
                <w:sz w:val="22"/>
                <w:szCs w:val="22"/>
              </w:rPr>
              <w:t>шт</w:t>
            </w:r>
            <w:proofErr w:type="spellEnd"/>
          </w:p>
          <w:p w14:paraId="61E8CDC8" w14:textId="45B59219" w:rsidR="00775BC0" w:rsidRPr="00775BC0" w:rsidRDefault="00775BC0" w:rsidP="00B326BE">
            <w:pPr>
              <w:rPr>
                <w:b/>
                <w:sz w:val="22"/>
                <w:szCs w:val="22"/>
              </w:rPr>
            </w:pPr>
            <w:r w:rsidRPr="00775BC0">
              <w:rPr>
                <w:b/>
                <w:sz w:val="22"/>
                <w:szCs w:val="22"/>
              </w:rPr>
              <w:t>Накопитель</w:t>
            </w:r>
            <w:r>
              <w:rPr>
                <w:b/>
                <w:sz w:val="22"/>
                <w:szCs w:val="22"/>
              </w:rPr>
              <w:t>:</w:t>
            </w:r>
            <w:r w:rsidRPr="00775BC0">
              <w:rPr>
                <w:b/>
                <w:sz w:val="22"/>
                <w:szCs w:val="22"/>
              </w:rPr>
              <w:t xml:space="preserve"> </w:t>
            </w:r>
            <w:r w:rsidRPr="00775BC0">
              <w:rPr>
                <w:bCs/>
                <w:sz w:val="22"/>
                <w:szCs w:val="22"/>
              </w:rPr>
              <w:t xml:space="preserve">HDD 3.5" </w:t>
            </w:r>
            <w:r w:rsidR="008E2014">
              <w:rPr>
                <w:bCs/>
                <w:sz w:val="22"/>
                <w:szCs w:val="22"/>
              </w:rPr>
              <w:t xml:space="preserve">не менее </w:t>
            </w:r>
            <w:r w:rsidRPr="00775BC0">
              <w:rPr>
                <w:bCs/>
                <w:sz w:val="22"/>
                <w:szCs w:val="22"/>
              </w:rPr>
              <w:t xml:space="preserve">4TB SATA 6Gb/s, 7200rpm, 256MB, 512n - 4 </w:t>
            </w:r>
            <w:proofErr w:type="spellStart"/>
            <w:r w:rsidRPr="00775BC0">
              <w:rPr>
                <w:bCs/>
                <w:sz w:val="22"/>
                <w:szCs w:val="22"/>
              </w:rPr>
              <w:t>шт</w:t>
            </w:r>
            <w:proofErr w:type="spellEnd"/>
          </w:p>
          <w:p w14:paraId="3B2B6E43" w14:textId="04B2A776" w:rsidR="00775BC0" w:rsidRPr="00775BC0" w:rsidRDefault="00775BC0" w:rsidP="00B326BE">
            <w:pPr>
              <w:rPr>
                <w:bCs/>
                <w:sz w:val="22"/>
                <w:szCs w:val="22"/>
              </w:rPr>
            </w:pPr>
            <w:r w:rsidRPr="00775BC0">
              <w:rPr>
                <w:b/>
                <w:sz w:val="22"/>
                <w:szCs w:val="22"/>
              </w:rPr>
              <w:t>Накопитель</w:t>
            </w:r>
            <w:r>
              <w:rPr>
                <w:b/>
                <w:sz w:val="22"/>
                <w:szCs w:val="22"/>
              </w:rPr>
              <w:t>:</w:t>
            </w:r>
            <w:r w:rsidRPr="00775BC0">
              <w:rPr>
                <w:b/>
                <w:sz w:val="22"/>
                <w:szCs w:val="22"/>
              </w:rPr>
              <w:t xml:space="preserve"> </w:t>
            </w:r>
            <w:r w:rsidRPr="00775BC0">
              <w:rPr>
                <w:bCs/>
                <w:sz w:val="22"/>
                <w:szCs w:val="22"/>
              </w:rPr>
              <w:t xml:space="preserve">SSD 2.5" </w:t>
            </w:r>
            <w:r w:rsidR="008E2014">
              <w:rPr>
                <w:bCs/>
                <w:sz w:val="22"/>
                <w:szCs w:val="22"/>
              </w:rPr>
              <w:t xml:space="preserve">не менее </w:t>
            </w:r>
            <w:r w:rsidRPr="00775BC0">
              <w:rPr>
                <w:bCs/>
                <w:sz w:val="22"/>
                <w:szCs w:val="22"/>
              </w:rPr>
              <w:t xml:space="preserve">480GB SATA 6Gb/s, 540/385, IOPS 81/33K, MTТF 3M, 3D </w:t>
            </w:r>
            <w:proofErr w:type="spellStart"/>
            <w:r w:rsidRPr="00775BC0">
              <w:rPr>
                <w:bCs/>
                <w:sz w:val="22"/>
                <w:szCs w:val="22"/>
              </w:rPr>
              <w:t>eTLC</w:t>
            </w:r>
            <w:proofErr w:type="spellEnd"/>
            <w:r w:rsidRPr="00775BC0">
              <w:rPr>
                <w:bCs/>
                <w:sz w:val="22"/>
                <w:szCs w:val="22"/>
              </w:rPr>
              <w:t xml:space="preserve">, 870TBW, 1DWPD, 7mm </w:t>
            </w:r>
            <w:r w:rsidR="00784982">
              <w:rPr>
                <w:bCs/>
                <w:sz w:val="22"/>
                <w:szCs w:val="22"/>
              </w:rPr>
              <w:t>–</w:t>
            </w:r>
            <w:r w:rsidRPr="00775BC0">
              <w:rPr>
                <w:bCs/>
                <w:sz w:val="22"/>
                <w:szCs w:val="22"/>
              </w:rPr>
              <w:t xml:space="preserve"> </w:t>
            </w:r>
            <w:r w:rsidR="00784982">
              <w:rPr>
                <w:bCs/>
                <w:sz w:val="22"/>
                <w:szCs w:val="22"/>
              </w:rPr>
              <w:t xml:space="preserve">не менее </w:t>
            </w:r>
            <w:bookmarkStart w:id="37" w:name="_GoBack"/>
            <w:bookmarkEnd w:id="37"/>
            <w:r w:rsidRPr="00775BC0">
              <w:rPr>
                <w:bCs/>
                <w:sz w:val="22"/>
                <w:szCs w:val="22"/>
              </w:rPr>
              <w:t xml:space="preserve">1 </w:t>
            </w:r>
            <w:proofErr w:type="spellStart"/>
            <w:r w:rsidRPr="00775BC0">
              <w:rPr>
                <w:bCs/>
                <w:sz w:val="22"/>
                <w:szCs w:val="22"/>
              </w:rPr>
              <w:t>шт</w:t>
            </w:r>
            <w:proofErr w:type="spellEnd"/>
          </w:p>
          <w:p w14:paraId="198775C7" w14:textId="77777777" w:rsidR="005438C4" w:rsidRDefault="005438C4" w:rsidP="00B326BE">
            <w:pPr>
              <w:rPr>
                <w:b/>
                <w:sz w:val="22"/>
                <w:szCs w:val="22"/>
              </w:rPr>
            </w:pPr>
          </w:p>
          <w:p w14:paraId="6FF083DB" w14:textId="58964FFD" w:rsidR="00775BC0" w:rsidRPr="00775BC0" w:rsidRDefault="00775BC0" w:rsidP="00B326BE">
            <w:pPr>
              <w:rPr>
                <w:b/>
                <w:sz w:val="22"/>
                <w:szCs w:val="22"/>
              </w:rPr>
            </w:pPr>
            <w:r w:rsidRPr="00775BC0">
              <w:rPr>
                <w:b/>
                <w:sz w:val="22"/>
                <w:szCs w:val="22"/>
              </w:rPr>
              <w:t>Комплектация:</w:t>
            </w:r>
          </w:p>
          <w:p w14:paraId="78FF4B29" w14:textId="247D5496" w:rsidR="00775BC0" w:rsidRPr="00775BC0" w:rsidRDefault="00D854C2" w:rsidP="00B326BE">
            <w:pPr>
              <w:ind w:left="70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en-US"/>
              </w:rPr>
              <w:t>C</w:t>
            </w:r>
            <w:proofErr w:type="spellStart"/>
            <w:r w:rsidR="00775BC0" w:rsidRPr="00775BC0">
              <w:rPr>
                <w:bCs/>
                <w:sz w:val="22"/>
                <w:szCs w:val="22"/>
              </w:rPr>
              <w:t>ервер</w:t>
            </w:r>
            <w:proofErr w:type="spellEnd"/>
          </w:p>
          <w:p w14:paraId="74F36598" w14:textId="4510B0BC" w:rsidR="00775BC0" w:rsidRPr="00775BC0" w:rsidRDefault="00775BC0" w:rsidP="00B326BE">
            <w:pPr>
              <w:ind w:left="708"/>
              <w:rPr>
                <w:bCs/>
                <w:sz w:val="22"/>
                <w:szCs w:val="22"/>
              </w:rPr>
            </w:pPr>
            <w:r w:rsidRPr="00775BC0">
              <w:rPr>
                <w:bCs/>
                <w:sz w:val="22"/>
                <w:szCs w:val="22"/>
              </w:rPr>
              <w:t xml:space="preserve">Кабель питания </w:t>
            </w:r>
            <w:r w:rsidR="00EF1E4C">
              <w:rPr>
                <w:bCs/>
                <w:sz w:val="22"/>
                <w:szCs w:val="22"/>
              </w:rPr>
              <w:t xml:space="preserve">не менее </w:t>
            </w:r>
            <w:r w:rsidRPr="00775BC0">
              <w:rPr>
                <w:bCs/>
                <w:sz w:val="22"/>
                <w:szCs w:val="22"/>
              </w:rPr>
              <w:t xml:space="preserve">1.8м, C13-C14 - 2 </w:t>
            </w:r>
            <w:proofErr w:type="spellStart"/>
            <w:r w:rsidRPr="00775BC0">
              <w:rPr>
                <w:bCs/>
                <w:sz w:val="22"/>
                <w:szCs w:val="22"/>
              </w:rPr>
              <w:t>шт</w:t>
            </w:r>
            <w:proofErr w:type="spellEnd"/>
          </w:p>
          <w:p w14:paraId="388D623E" w14:textId="77777777" w:rsidR="00775BC0" w:rsidRPr="00775BC0" w:rsidRDefault="00775BC0" w:rsidP="00B326BE">
            <w:pPr>
              <w:ind w:left="708"/>
              <w:rPr>
                <w:bCs/>
                <w:sz w:val="22"/>
                <w:szCs w:val="22"/>
              </w:rPr>
            </w:pPr>
            <w:r w:rsidRPr="00775BC0">
              <w:rPr>
                <w:bCs/>
                <w:sz w:val="22"/>
                <w:szCs w:val="22"/>
              </w:rPr>
              <w:t xml:space="preserve">Стандартные винтовые рельсы - 1 </w:t>
            </w:r>
            <w:proofErr w:type="spellStart"/>
            <w:r w:rsidRPr="00775BC0">
              <w:rPr>
                <w:bCs/>
                <w:sz w:val="22"/>
                <w:szCs w:val="22"/>
              </w:rPr>
              <w:t>шт</w:t>
            </w:r>
            <w:proofErr w:type="spellEnd"/>
          </w:p>
          <w:p w14:paraId="22FEBF44" w14:textId="77777777" w:rsidR="00775BC0" w:rsidRPr="00775BC0" w:rsidRDefault="00775BC0" w:rsidP="00B326BE">
            <w:pPr>
              <w:ind w:left="708"/>
              <w:rPr>
                <w:bCs/>
                <w:sz w:val="22"/>
                <w:szCs w:val="22"/>
              </w:rPr>
            </w:pPr>
            <w:r w:rsidRPr="00775BC0">
              <w:rPr>
                <w:bCs/>
                <w:sz w:val="22"/>
                <w:szCs w:val="22"/>
              </w:rPr>
              <w:t xml:space="preserve">Плата распределения питания (PDB) - 1 </w:t>
            </w:r>
            <w:proofErr w:type="spellStart"/>
            <w:r w:rsidRPr="00775BC0">
              <w:rPr>
                <w:bCs/>
                <w:sz w:val="22"/>
                <w:szCs w:val="22"/>
              </w:rPr>
              <w:t>шт</w:t>
            </w:r>
            <w:proofErr w:type="spellEnd"/>
          </w:p>
          <w:p w14:paraId="21FC45E8" w14:textId="7597BC27" w:rsidR="00775BC0" w:rsidRPr="00775BC0" w:rsidRDefault="00775BC0" w:rsidP="00B326BE">
            <w:pPr>
              <w:ind w:left="708"/>
              <w:rPr>
                <w:bCs/>
                <w:sz w:val="22"/>
                <w:szCs w:val="22"/>
              </w:rPr>
            </w:pPr>
            <w:proofErr w:type="spellStart"/>
            <w:proofErr w:type="gramStart"/>
            <w:r w:rsidRPr="00775BC0">
              <w:rPr>
                <w:bCs/>
                <w:sz w:val="22"/>
                <w:szCs w:val="22"/>
              </w:rPr>
              <w:t>Гофрокороб</w:t>
            </w:r>
            <w:proofErr w:type="spellEnd"/>
            <w:r w:rsidRPr="00775BC0">
              <w:rPr>
                <w:bCs/>
                <w:sz w:val="22"/>
                <w:szCs w:val="22"/>
              </w:rPr>
              <w:t xml:space="preserve">  </w:t>
            </w:r>
            <w:r w:rsidR="00784982">
              <w:rPr>
                <w:bCs/>
                <w:sz w:val="22"/>
                <w:szCs w:val="22"/>
              </w:rPr>
              <w:t>–</w:t>
            </w:r>
            <w:proofErr w:type="gramEnd"/>
            <w:r w:rsidRPr="00775BC0">
              <w:rPr>
                <w:bCs/>
                <w:sz w:val="22"/>
                <w:szCs w:val="22"/>
              </w:rPr>
              <w:t xml:space="preserve"> </w:t>
            </w:r>
            <w:r w:rsidR="00784982">
              <w:rPr>
                <w:bCs/>
                <w:sz w:val="22"/>
                <w:szCs w:val="22"/>
              </w:rPr>
              <w:t xml:space="preserve">не менее </w:t>
            </w:r>
            <w:r w:rsidRPr="00775BC0">
              <w:rPr>
                <w:bCs/>
                <w:sz w:val="22"/>
                <w:szCs w:val="22"/>
              </w:rPr>
              <w:t xml:space="preserve">1 </w:t>
            </w:r>
            <w:proofErr w:type="spellStart"/>
            <w:r w:rsidRPr="00775BC0">
              <w:rPr>
                <w:bCs/>
                <w:sz w:val="22"/>
                <w:szCs w:val="22"/>
              </w:rPr>
              <w:t>шт</w:t>
            </w:r>
            <w:proofErr w:type="spellEnd"/>
          </w:p>
          <w:p w14:paraId="6612A394" w14:textId="760C169F" w:rsidR="00775BC0" w:rsidRPr="00775BC0" w:rsidRDefault="00775BC0" w:rsidP="00B326BE">
            <w:pPr>
              <w:ind w:left="708"/>
              <w:rPr>
                <w:bCs/>
                <w:sz w:val="22"/>
                <w:szCs w:val="22"/>
              </w:rPr>
            </w:pPr>
            <w:r w:rsidRPr="00775BC0">
              <w:rPr>
                <w:bCs/>
                <w:sz w:val="22"/>
                <w:szCs w:val="22"/>
              </w:rPr>
              <w:t xml:space="preserve">Кабель питания </w:t>
            </w:r>
            <w:proofErr w:type="spellStart"/>
            <w:r w:rsidRPr="00775BC0">
              <w:rPr>
                <w:bCs/>
                <w:sz w:val="22"/>
                <w:szCs w:val="22"/>
              </w:rPr>
              <w:t>бэкплэйна</w:t>
            </w:r>
            <w:proofErr w:type="spellEnd"/>
            <w:r w:rsidRPr="00775BC0">
              <w:rPr>
                <w:bCs/>
                <w:sz w:val="22"/>
                <w:szCs w:val="22"/>
              </w:rPr>
              <w:t xml:space="preserve"> - 1 </w:t>
            </w:r>
            <w:proofErr w:type="spellStart"/>
            <w:r w:rsidRPr="00775BC0">
              <w:rPr>
                <w:bCs/>
                <w:sz w:val="22"/>
                <w:szCs w:val="22"/>
              </w:rPr>
              <w:t>шт</w:t>
            </w:r>
            <w:proofErr w:type="spellEnd"/>
          </w:p>
          <w:p w14:paraId="741A5DD9" w14:textId="118D4AB4" w:rsidR="00775BC0" w:rsidRPr="00775BC0" w:rsidRDefault="00775BC0" w:rsidP="00B326BE">
            <w:pPr>
              <w:ind w:left="708"/>
              <w:rPr>
                <w:bCs/>
                <w:sz w:val="22"/>
                <w:szCs w:val="22"/>
              </w:rPr>
            </w:pPr>
            <w:r w:rsidRPr="00775BC0">
              <w:rPr>
                <w:bCs/>
                <w:sz w:val="22"/>
                <w:szCs w:val="22"/>
              </w:rPr>
              <w:t xml:space="preserve">Дополнительный вентилятор 8038 </w:t>
            </w:r>
            <w:proofErr w:type="spellStart"/>
            <w:r w:rsidRPr="00775BC0">
              <w:rPr>
                <w:bCs/>
                <w:sz w:val="22"/>
                <w:szCs w:val="22"/>
              </w:rPr>
              <w:t>turbo</w:t>
            </w:r>
            <w:proofErr w:type="spellEnd"/>
            <w:r w:rsidRPr="00775BC0">
              <w:rPr>
                <w:bCs/>
                <w:sz w:val="22"/>
                <w:szCs w:val="22"/>
              </w:rPr>
              <w:t xml:space="preserve"> </w:t>
            </w:r>
            <w:r w:rsidR="00EF1E4C">
              <w:rPr>
                <w:bCs/>
                <w:sz w:val="22"/>
                <w:szCs w:val="22"/>
              </w:rPr>
              <w:t>–</w:t>
            </w:r>
            <w:r w:rsidRPr="00775BC0">
              <w:rPr>
                <w:bCs/>
                <w:sz w:val="22"/>
                <w:szCs w:val="22"/>
              </w:rPr>
              <w:t xml:space="preserve"> </w:t>
            </w:r>
            <w:r w:rsidR="00EF1E4C">
              <w:rPr>
                <w:bCs/>
                <w:sz w:val="22"/>
                <w:szCs w:val="22"/>
              </w:rPr>
              <w:t xml:space="preserve">не менее </w:t>
            </w:r>
            <w:r w:rsidRPr="00775BC0">
              <w:rPr>
                <w:bCs/>
                <w:sz w:val="22"/>
                <w:szCs w:val="22"/>
              </w:rPr>
              <w:t xml:space="preserve">1 </w:t>
            </w:r>
            <w:proofErr w:type="spellStart"/>
            <w:r w:rsidRPr="00775BC0">
              <w:rPr>
                <w:bCs/>
                <w:sz w:val="22"/>
                <w:szCs w:val="22"/>
              </w:rPr>
              <w:t>шт</w:t>
            </w:r>
            <w:proofErr w:type="spellEnd"/>
          </w:p>
          <w:p w14:paraId="328F3C0D" w14:textId="77777777" w:rsidR="00775BC0" w:rsidRPr="00775BC0" w:rsidRDefault="00775BC0" w:rsidP="00B326BE">
            <w:pPr>
              <w:ind w:left="708"/>
              <w:rPr>
                <w:bCs/>
                <w:sz w:val="22"/>
                <w:szCs w:val="22"/>
              </w:rPr>
            </w:pPr>
            <w:r w:rsidRPr="00775BC0">
              <w:rPr>
                <w:bCs/>
                <w:sz w:val="22"/>
                <w:szCs w:val="22"/>
              </w:rPr>
              <w:t xml:space="preserve">ТУ на серверы - 1 </w:t>
            </w:r>
            <w:proofErr w:type="spellStart"/>
            <w:r w:rsidRPr="00775BC0">
              <w:rPr>
                <w:bCs/>
                <w:sz w:val="22"/>
                <w:szCs w:val="22"/>
              </w:rPr>
              <w:t>шт</w:t>
            </w:r>
            <w:proofErr w:type="spellEnd"/>
          </w:p>
          <w:p w14:paraId="3BFFA00E" w14:textId="77777777" w:rsidR="00775BC0" w:rsidRPr="00775BC0" w:rsidRDefault="00775BC0" w:rsidP="00B326BE">
            <w:pPr>
              <w:ind w:left="708"/>
              <w:rPr>
                <w:bCs/>
                <w:sz w:val="22"/>
                <w:szCs w:val="22"/>
              </w:rPr>
            </w:pPr>
            <w:r w:rsidRPr="00775BC0">
              <w:rPr>
                <w:bCs/>
                <w:sz w:val="22"/>
                <w:szCs w:val="22"/>
              </w:rPr>
              <w:t xml:space="preserve">Руководство по эксплуатации на серверы - 1 </w:t>
            </w:r>
            <w:proofErr w:type="spellStart"/>
            <w:r w:rsidRPr="00775BC0">
              <w:rPr>
                <w:bCs/>
                <w:sz w:val="22"/>
                <w:szCs w:val="22"/>
              </w:rPr>
              <w:t>шт</w:t>
            </w:r>
            <w:proofErr w:type="spellEnd"/>
          </w:p>
          <w:p w14:paraId="58AC110D" w14:textId="6A421750" w:rsidR="00775BC0" w:rsidRPr="00775BC0" w:rsidRDefault="00775BC0" w:rsidP="00B326BE">
            <w:pPr>
              <w:ind w:left="708"/>
              <w:rPr>
                <w:bCs/>
                <w:sz w:val="22"/>
                <w:szCs w:val="22"/>
              </w:rPr>
            </w:pPr>
            <w:r w:rsidRPr="00775BC0">
              <w:rPr>
                <w:bCs/>
                <w:sz w:val="22"/>
                <w:szCs w:val="22"/>
              </w:rPr>
              <w:t xml:space="preserve">Кабель для подключения на интегрированный RAID-контроллер </w:t>
            </w:r>
            <w:r w:rsidR="00EF1E4C">
              <w:rPr>
                <w:bCs/>
                <w:sz w:val="22"/>
                <w:szCs w:val="22"/>
              </w:rPr>
              <w:t>–</w:t>
            </w:r>
            <w:r w:rsidRPr="00775BC0">
              <w:rPr>
                <w:bCs/>
                <w:sz w:val="22"/>
                <w:szCs w:val="22"/>
              </w:rPr>
              <w:t xml:space="preserve"> </w:t>
            </w:r>
            <w:r w:rsidR="00EF1E4C">
              <w:rPr>
                <w:bCs/>
                <w:sz w:val="22"/>
                <w:szCs w:val="22"/>
              </w:rPr>
              <w:t xml:space="preserve">не менее </w:t>
            </w:r>
            <w:r w:rsidRPr="00775BC0">
              <w:rPr>
                <w:bCs/>
                <w:sz w:val="22"/>
                <w:szCs w:val="22"/>
              </w:rPr>
              <w:t xml:space="preserve">5 </w:t>
            </w:r>
            <w:proofErr w:type="spellStart"/>
            <w:r w:rsidRPr="00775BC0">
              <w:rPr>
                <w:bCs/>
                <w:sz w:val="22"/>
                <w:szCs w:val="22"/>
              </w:rPr>
              <w:t>шт</w:t>
            </w:r>
            <w:proofErr w:type="spellEnd"/>
          </w:p>
          <w:p w14:paraId="68AD39FB" w14:textId="77777777" w:rsidR="005438C4" w:rsidRDefault="005438C4" w:rsidP="00B326BE">
            <w:pPr>
              <w:rPr>
                <w:b/>
                <w:sz w:val="22"/>
                <w:szCs w:val="22"/>
              </w:rPr>
            </w:pPr>
          </w:p>
          <w:p w14:paraId="456DFFA2" w14:textId="4F68C156" w:rsidR="00692D58" w:rsidRDefault="00775BC0" w:rsidP="00B326BE">
            <w:pPr>
              <w:rPr>
                <w:bCs/>
                <w:sz w:val="22"/>
                <w:szCs w:val="22"/>
              </w:rPr>
            </w:pPr>
            <w:r w:rsidRPr="00775BC0">
              <w:rPr>
                <w:b/>
                <w:sz w:val="22"/>
                <w:szCs w:val="22"/>
              </w:rPr>
              <w:t xml:space="preserve">Гарантия: </w:t>
            </w:r>
            <w:r w:rsidR="008E2014">
              <w:rPr>
                <w:bCs/>
                <w:sz w:val="22"/>
                <w:szCs w:val="22"/>
              </w:rPr>
              <w:t>24 месяца</w:t>
            </w:r>
          </w:p>
          <w:p w14:paraId="38AC9A0B" w14:textId="77777777" w:rsidR="005438C4" w:rsidRPr="00775BC0" w:rsidRDefault="005438C4" w:rsidP="00B326BE">
            <w:pPr>
              <w:rPr>
                <w:bCs/>
                <w:sz w:val="22"/>
                <w:szCs w:val="22"/>
              </w:rPr>
            </w:pPr>
          </w:p>
          <w:p w14:paraId="2B68721B" w14:textId="77777777" w:rsidR="00C403FC" w:rsidRDefault="00D167AF" w:rsidP="00B326BE">
            <w:pPr>
              <w:ind w:right="7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Операционная система</w:t>
            </w:r>
          </w:p>
          <w:p w14:paraId="60EE2FE0" w14:textId="6BDED85F" w:rsidR="00C403FC" w:rsidRDefault="00D167AF" w:rsidP="00B326BE">
            <w:pPr>
              <w:ind w:righ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Без операционной системы</w:t>
            </w:r>
          </w:p>
          <w:p w14:paraId="5F1F9FBC" w14:textId="4F680C97" w:rsidR="005438C4" w:rsidRDefault="005438C4" w:rsidP="00B326BE">
            <w:pPr>
              <w:ind w:right="74"/>
              <w:rPr>
                <w:sz w:val="22"/>
                <w:szCs w:val="22"/>
              </w:rPr>
            </w:pPr>
          </w:p>
          <w:p w14:paraId="12D91499" w14:textId="63A40149" w:rsidR="00C403FC" w:rsidRDefault="00EC7DE6" w:rsidP="00EF1E4C">
            <w:pPr>
              <w:ind w:righ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в составе встроенного системного ПО (BIOS, UEFI) из Единого реестра российских программ для электронных вычислительных машин и баз данных (</w:t>
            </w:r>
            <w:hyperlink r:id="rId11" w:tooltip="https://reestr.digital.gov.ru/reestr/" w:history="1">
              <w:r w:rsidRPr="00EC7DE6">
                <w:rPr>
                  <w:rStyle w:val="af"/>
                  <w:rFonts w:eastAsia="Times New Roman"/>
                  <w:sz w:val="24"/>
                  <w:szCs w:val="24"/>
                </w:rPr>
                <w:t>https://reestr.digital.gov.ru/reestr/</w:t>
              </w:r>
            </w:hyperlink>
            <w:r>
              <w:rPr>
                <w:sz w:val="22"/>
                <w:szCs w:val="22"/>
              </w:rPr>
              <w:t>)</w:t>
            </w:r>
          </w:p>
        </w:tc>
      </w:tr>
      <w:tr w:rsidR="00C403FC" w14:paraId="4CD3FF65" w14:textId="77777777" w:rsidTr="00FF143D">
        <w:trPr>
          <w:jc w:val="center"/>
        </w:trPr>
        <w:tc>
          <w:tcPr>
            <w:tcW w:w="222" w:type="pct"/>
          </w:tcPr>
          <w:p w14:paraId="3E1B169D" w14:textId="77777777" w:rsidR="00C403FC" w:rsidRDefault="00D167AF" w:rsidP="00B326B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987" w:type="pct"/>
          </w:tcPr>
          <w:p w14:paraId="1AC5D3B1" w14:textId="77777777" w:rsidR="00AB0E74" w:rsidRDefault="00AB0E74" w:rsidP="00B326BE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Источник бесперебойного питания</w:t>
            </w:r>
          </w:p>
          <w:p w14:paraId="732A38C8" w14:textId="6F158625" w:rsidR="00C403FC" w:rsidRDefault="00C403FC" w:rsidP="00B326B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791" w:type="pct"/>
          </w:tcPr>
          <w:p w14:paraId="118B6C28" w14:textId="77777777" w:rsidR="00AB0E74" w:rsidRDefault="00AB0E74" w:rsidP="00B326BE">
            <w:pPr>
              <w:ind w:righ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Тип ИБП </w:t>
            </w:r>
            <w:r>
              <w:rPr>
                <w:sz w:val="22"/>
                <w:szCs w:val="22"/>
              </w:rPr>
              <w:tab/>
            </w:r>
            <w:proofErr w:type="spellStart"/>
            <w:r>
              <w:rPr>
                <w:sz w:val="22"/>
                <w:szCs w:val="22"/>
              </w:rPr>
              <w:t>on-line</w:t>
            </w:r>
            <w:proofErr w:type="spellEnd"/>
          </w:p>
          <w:p w14:paraId="2CC0E325" w14:textId="4E70F328" w:rsidR="00AB0E74" w:rsidRDefault="00AB0E74" w:rsidP="00B326BE">
            <w:pPr>
              <w:ind w:righ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Номинальная мощность </w:t>
            </w:r>
            <w:r>
              <w:rPr>
                <w:sz w:val="22"/>
                <w:szCs w:val="22"/>
              </w:rPr>
              <w:tab/>
            </w:r>
            <w:r w:rsidR="008E2014">
              <w:rPr>
                <w:sz w:val="22"/>
                <w:szCs w:val="22"/>
              </w:rPr>
              <w:t xml:space="preserve">не менее </w:t>
            </w:r>
            <w:r>
              <w:rPr>
                <w:sz w:val="22"/>
                <w:szCs w:val="22"/>
              </w:rPr>
              <w:t>2 000 ВА / 1 800 Вт</w:t>
            </w:r>
          </w:p>
          <w:p w14:paraId="7ED6C726" w14:textId="77777777" w:rsidR="00AB0E74" w:rsidRDefault="00AB0E74" w:rsidP="00B326BE">
            <w:pPr>
              <w:ind w:righ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Число фаз (вход) </w:t>
            </w:r>
            <w:r>
              <w:rPr>
                <w:sz w:val="22"/>
                <w:szCs w:val="22"/>
              </w:rPr>
              <w:tab/>
              <w:t>1</w:t>
            </w:r>
          </w:p>
          <w:p w14:paraId="10A2EC4D" w14:textId="77777777" w:rsidR="00AB0E74" w:rsidRDefault="00AB0E74" w:rsidP="00B326BE">
            <w:pPr>
              <w:ind w:righ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Входное напряжение </w:t>
            </w:r>
            <w:r>
              <w:rPr>
                <w:sz w:val="22"/>
                <w:szCs w:val="22"/>
              </w:rPr>
              <w:tab/>
              <w:t>200/208/220/230/240 В</w:t>
            </w:r>
          </w:p>
          <w:p w14:paraId="5550043D" w14:textId="77777777" w:rsidR="00AB0E74" w:rsidRDefault="00AB0E74" w:rsidP="00B326BE">
            <w:pPr>
              <w:ind w:righ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Диапазон входного напряжения </w:t>
            </w:r>
            <w:r>
              <w:rPr>
                <w:sz w:val="22"/>
                <w:szCs w:val="22"/>
              </w:rPr>
              <w:tab/>
              <w:t>175-290В при нагрузке 100%-80%; 155-290В при нагрузке 80%-70%; 135-290В при нагрузке 70%-60%; 125-290В при нагрузке меньше 60%</w:t>
            </w:r>
          </w:p>
          <w:p w14:paraId="79BF6FD3" w14:textId="77777777" w:rsidR="00AB0E74" w:rsidRDefault="00AB0E74" w:rsidP="00B326BE">
            <w:pPr>
              <w:ind w:right="74"/>
              <w:rPr>
                <w:sz w:val="22"/>
                <w:szCs w:val="22"/>
              </w:rPr>
            </w:pPr>
            <w:r w:rsidRPr="0014403B">
              <w:rPr>
                <w:b/>
                <w:sz w:val="22"/>
                <w:szCs w:val="22"/>
              </w:rPr>
              <w:t>Нижняя граница</w:t>
            </w:r>
            <w:r>
              <w:rPr>
                <w:sz w:val="22"/>
                <w:szCs w:val="22"/>
              </w:rPr>
              <w:t xml:space="preserve"> напряжения перехода на работу от АКБ </w:t>
            </w:r>
            <w:r>
              <w:rPr>
                <w:sz w:val="22"/>
                <w:szCs w:val="22"/>
              </w:rPr>
              <w:tab/>
              <w:t xml:space="preserve">160В при нагрузке 100%-80%; 140В при нагрузке 80%-70%; 120В при нагрузке 70%-60%; 110В при нагрузке </w:t>
            </w:r>
            <w:proofErr w:type="gramStart"/>
            <w:r>
              <w:rPr>
                <w:sz w:val="22"/>
                <w:szCs w:val="22"/>
              </w:rPr>
              <w:t>&lt; 60</w:t>
            </w:r>
            <w:proofErr w:type="gramEnd"/>
            <w:r>
              <w:rPr>
                <w:sz w:val="22"/>
                <w:szCs w:val="22"/>
              </w:rPr>
              <w:t>%</w:t>
            </w:r>
          </w:p>
          <w:p w14:paraId="4031DF6C" w14:textId="77777777" w:rsidR="00AB0E74" w:rsidRDefault="00AB0E74" w:rsidP="00B326BE">
            <w:pPr>
              <w:ind w:right="74"/>
              <w:rPr>
                <w:sz w:val="22"/>
                <w:szCs w:val="22"/>
              </w:rPr>
            </w:pPr>
            <w:r w:rsidRPr="0014403B">
              <w:rPr>
                <w:b/>
                <w:sz w:val="22"/>
                <w:szCs w:val="22"/>
              </w:rPr>
              <w:t>Верхняя граница</w:t>
            </w:r>
            <w:r>
              <w:rPr>
                <w:sz w:val="22"/>
                <w:szCs w:val="22"/>
              </w:rPr>
              <w:t xml:space="preserve"> напряжения перехода на работу от АКБ </w:t>
            </w:r>
            <w:r>
              <w:rPr>
                <w:sz w:val="22"/>
                <w:szCs w:val="22"/>
              </w:rPr>
              <w:tab/>
              <w:t>300В</w:t>
            </w:r>
          </w:p>
          <w:p w14:paraId="5455101E" w14:textId="77777777" w:rsidR="00AB0E74" w:rsidRDefault="00AB0E74" w:rsidP="00B326BE">
            <w:pPr>
              <w:ind w:right="74"/>
              <w:rPr>
                <w:sz w:val="22"/>
                <w:szCs w:val="22"/>
              </w:rPr>
            </w:pPr>
            <w:r w:rsidRPr="0014403B">
              <w:rPr>
                <w:b/>
                <w:sz w:val="22"/>
                <w:szCs w:val="22"/>
              </w:rPr>
              <w:t>Нижняя граница</w:t>
            </w:r>
            <w:r>
              <w:rPr>
                <w:sz w:val="22"/>
                <w:szCs w:val="22"/>
              </w:rPr>
              <w:t xml:space="preserve"> напряжения возврата в нормальный режим работы </w:t>
            </w:r>
            <w:r>
              <w:rPr>
                <w:sz w:val="22"/>
                <w:szCs w:val="22"/>
              </w:rPr>
              <w:tab/>
              <w:t xml:space="preserve">175В при нагрузке 100%-80%; 155В при нагрузке 80%-70%; 135В при нагрузке 70%-60%; 125В при нагрузке </w:t>
            </w:r>
            <w:proofErr w:type="gramStart"/>
            <w:r>
              <w:rPr>
                <w:sz w:val="22"/>
                <w:szCs w:val="22"/>
              </w:rPr>
              <w:t>&lt; 60</w:t>
            </w:r>
            <w:proofErr w:type="gramEnd"/>
            <w:r>
              <w:rPr>
                <w:sz w:val="22"/>
                <w:szCs w:val="22"/>
              </w:rPr>
              <w:t>%</w:t>
            </w:r>
          </w:p>
          <w:p w14:paraId="5E583F97" w14:textId="77777777" w:rsidR="00AB0E74" w:rsidRDefault="00AB0E74" w:rsidP="00B326BE">
            <w:pPr>
              <w:ind w:right="74"/>
              <w:rPr>
                <w:sz w:val="22"/>
                <w:szCs w:val="22"/>
              </w:rPr>
            </w:pPr>
            <w:r w:rsidRPr="0014403B">
              <w:rPr>
                <w:b/>
                <w:sz w:val="22"/>
                <w:szCs w:val="22"/>
              </w:rPr>
              <w:t>Верхняя граница</w:t>
            </w:r>
            <w:r>
              <w:rPr>
                <w:sz w:val="22"/>
                <w:szCs w:val="22"/>
              </w:rPr>
              <w:t xml:space="preserve"> напряжения возврата в нормальный режим работы </w:t>
            </w:r>
            <w:r>
              <w:rPr>
                <w:sz w:val="22"/>
                <w:szCs w:val="22"/>
              </w:rPr>
              <w:tab/>
              <w:t>290В</w:t>
            </w:r>
          </w:p>
          <w:p w14:paraId="7A8C64E2" w14:textId="77777777" w:rsidR="00AB0E74" w:rsidRDefault="00AB0E74" w:rsidP="00B326BE">
            <w:pPr>
              <w:ind w:righ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Напряжение (батарея) </w:t>
            </w:r>
            <w:r>
              <w:rPr>
                <w:sz w:val="22"/>
                <w:szCs w:val="22"/>
              </w:rPr>
              <w:tab/>
              <w:t>54.7 В</w:t>
            </w:r>
          </w:p>
          <w:p w14:paraId="77073AEB" w14:textId="77777777" w:rsidR="00AB0E74" w:rsidRDefault="00AB0E74" w:rsidP="00B326BE">
            <w:pPr>
              <w:ind w:righ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Выходное напряжение </w:t>
            </w:r>
            <w:r>
              <w:rPr>
                <w:sz w:val="22"/>
                <w:szCs w:val="22"/>
              </w:rPr>
              <w:tab/>
              <w:t>200/208/220/230/240 В</w:t>
            </w:r>
          </w:p>
          <w:p w14:paraId="6B6C3D48" w14:textId="77777777" w:rsidR="00AB0E74" w:rsidRDefault="00AB0E74" w:rsidP="00B326BE">
            <w:pPr>
              <w:ind w:righ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Входной коэффициент мощности </w:t>
            </w:r>
            <w:r>
              <w:rPr>
                <w:sz w:val="22"/>
                <w:szCs w:val="22"/>
              </w:rPr>
              <w:tab/>
              <w:t>0.99</w:t>
            </w:r>
          </w:p>
          <w:p w14:paraId="3277F35C" w14:textId="77777777" w:rsidR="00AB0E74" w:rsidRDefault="00AB0E74" w:rsidP="00B326BE">
            <w:pPr>
              <w:ind w:righ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Число фаз (выход) </w:t>
            </w:r>
            <w:r>
              <w:rPr>
                <w:sz w:val="22"/>
                <w:szCs w:val="22"/>
              </w:rPr>
              <w:tab/>
              <w:t>1</w:t>
            </w:r>
          </w:p>
          <w:p w14:paraId="3EBFE22B" w14:textId="403E6135" w:rsidR="00AB0E74" w:rsidRDefault="00AB0E74" w:rsidP="00B326BE">
            <w:pPr>
              <w:ind w:righ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Выходной коэффициент мощности </w:t>
            </w:r>
            <w:r w:rsidR="0014403B">
              <w:rPr>
                <w:sz w:val="22"/>
                <w:szCs w:val="22"/>
              </w:rPr>
              <w:t xml:space="preserve">не мене </w:t>
            </w:r>
            <w:r>
              <w:rPr>
                <w:sz w:val="22"/>
                <w:szCs w:val="22"/>
              </w:rPr>
              <w:t>0.9</w:t>
            </w:r>
          </w:p>
          <w:p w14:paraId="62546BFA" w14:textId="77777777" w:rsidR="00AB0E74" w:rsidRDefault="00AB0E74" w:rsidP="00B326BE">
            <w:pPr>
              <w:ind w:righ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Входная частота </w:t>
            </w:r>
            <w:r>
              <w:rPr>
                <w:sz w:val="22"/>
                <w:szCs w:val="22"/>
              </w:rPr>
              <w:tab/>
              <w:t>40-70</w:t>
            </w:r>
          </w:p>
          <w:p w14:paraId="5BBF4649" w14:textId="77777777" w:rsidR="00AB0E74" w:rsidRDefault="00AB0E74" w:rsidP="00B326BE">
            <w:pPr>
              <w:ind w:righ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Выходная частота </w:t>
            </w:r>
            <w:r>
              <w:rPr>
                <w:sz w:val="22"/>
                <w:szCs w:val="22"/>
              </w:rPr>
              <w:tab/>
              <w:t>47-53 Гц или 57-63 Гц</w:t>
            </w:r>
          </w:p>
          <w:p w14:paraId="53F85102" w14:textId="77777777" w:rsidR="00AB0E74" w:rsidRDefault="00AB0E74" w:rsidP="00B326BE">
            <w:pPr>
              <w:ind w:righ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Диапазон входной частоты </w:t>
            </w:r>
            <w:r>
              <w:rPr>
                <w:sz w:val="22"/>
                <w:szCs w:val="22"/>
              </w:rPr>
              <w:tab/>
              <w:t>40-70 Гц</w:t>
            </w:r>
          </w:p>
          <w:p w14:paraId="7848A88B" w14:textId="77777777" w:rsidR="00AB0E74" w:rsidRDefault="00AB0E74" w:rsidP="00B326BE">
            <w:pPr>
              <w:ind w:righ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Искажение - линейная нагрузка </w:t>
            </w:r>
            <w:r>
              <w:rPr>
                <w:sz w:val="22"/>
                <w:szCs w:val="22"/>
              </w:rPr>
              <w:tab/>
              <w:t>≤3% THD</w:t>
            </w:r>
          </w:p>
          <w:p w14:paraId="1676CF24" w14:textId="77777777" w:rsidR="00AB0E74" w:rsidRDefault="00AB0E74" w:rsidP="00B326BE">
            <w:pPr>
              <w:ind w:righ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Искажение - нелинейная нагрузка </w:t>
            </w:r>
            <w:r>
              <w:rPr>
                <w:sz w:val="22"/>
                <w:szCs w:val="22"/>
              </w:rPr>
              <w:tab/>
              <w:t>≤6% THD</w:t>
            </w:r>
          </w:p>
          <w:p w14:paraId="58EADC87" w14:textId="2727402B" w:rsidR="00AB0E74" w:rsidRDefault="00AB0E74" w:rsidP="00B326BE">
            <w:pPr>
              <w:ind w:righ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Время зарядки </w:t>
            </w:r>
            <w:r>
              <w:rPr>
                <w:sz w:val="22"/>
                <w:szCs w:val="22"/>
              </w:rPr>
              <w:tab/>
            </w:r>
            <w:r w:rsidR="0014403B">
              <w:rPr>
                <w:sz w:val="22"/>
                <w:szCs w:val="22"/>
              </w:rPr>
              <w:t xml:space="preserve">не более </w:t>
            </w:r>
            <w:r>
              <w:rPr>
                <w:sz w:val="22"/>
                <w:szCs w:val="22"/>
              </w:rPr>
              <w:t>4 ч</w:t>
            </w:r>
          </w:p>
          <w:p w14:paraId="451AFB56" w14:textId="77777777" w:rsidR="00AB0E74" w:rsidRDefault="00AB0E74" w:rsidP="00B326BE">
            <w:pPr>
              <w:ind w:righ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Интерфейс USB </w:t>
            </w:r>
            <w:r>
              <w:rPr>
                <w:sz w:val="22"/>
                <w:szCs w:val="22"/>
              </w:rPr>
              <w:tab/>
              <w:t>есть</w:t>
            </w:r>
          </w:p>
          <w:p w14:paraId="39F27C69" w14:textId="6649B365" w:rsidR="00AB0E74" w:rsidRDefault="00AB0E74" w:rsidP="00B326BE">
            <w:pPr>
              <w:ind w:righ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Время переключения </w:t>
            </w:r>
            <w:r>
              <w:rPr>
                <w:sz w:val="22"/>
                <w:szCs w:val="22"/>
              </w:rPr>
              <w:tab/>
            </w:r>
            <w:r w:rsidR="0014403B">
              <w:rPr>
                <w:sz w:val="22"/>
                <w:szCs w:val="22"/>
              </w:rPr>
              <w:t xml:space="preserve">не хуже </w:t>
            </w:r>
            <w:r>
              <w:rPr>
                <w:sz w:val="22"/>
                <w:szCs w:val="22"/>
              </w:rPr>
              <w:t xml:space="preserve">0 </w:t>
            </w:r>
            <w:proofErr w:type="spellStart"/>
            <w:r>
              <w:rPr>
                <w:sz w:val="22"/>
                <w:szCs w:val="22"/>
              </w:rPr>
              <w:t>мсек</w:t>
            </w:r>
            <w:proofErr w:type="spellEnd"/>
            <w:r>
              <w:rPr>
                <w:sz w:val="22"/>
                <w:szCs w:val="22"/>
              </w:rPr>
              <w:t xml:space="preserve">- с сети на АКБ, 4 </w:t>
            </w:r>
            <w:proofErr w:type="spellStart"/>
            <w:r>
              <w:rPr>
                <w:sz w:val="22"/>
                <w:szCs w:val="22"/>
              </w:rPr>
              <w:t>мс</w:t>
            </w:r>
            <w:proofErr w:type="spellEnd"/>
            <w:r>
              <w:rPr>
                <w:sz w:val="22"/>
                <w:szCs w:val="22"/>
              </w:rPr>
              <w:t xml:space="preserve"> - на байпас</w:t>
            </w:r>
          </w:p>
          <w:p w14:paraId="269BA103" w14:textId="77777777" w:rsidR="00AB0E74" w:rsidRDefault="00AB0E74" w:rsidP="00B326BE">
            <w:pPr>
              <w:ind w:righ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Форма выходного сигнала </w:t>
            </w:r>
            <w:r>
              <w:rPr>
                <w:sz w:val="22"/>
                <w:szCs w:val="22"/>
              </w:rPr>
              <w:tab/>
              <w:t>Синусоида</w:t>
            </w:r>
          </w:p>
          <w:p w14:paraId="3B7CB3E7" w14:textId="77777777" w:rsidR="00AB0E74" w:rsidRDefault="00AB0E74" w:rsidP="00B326BE">
            <w:pPr>
              <w:ind w:righ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Совместная работа с генератором </w:t>
            </w:r>
            <w:r>
              <w:rPr>
                <w:sz w:val="22"/>
                <w:szCs w:val="22"/>
              </w:rPr>
              <w:tab/>
              <w:t>да</w:t>
            </w:r>
          </w:p>
          <w:p w14:paraId="3A0E6728" w14:textId="77777777" w:rsidR="00AB0E74" w:rsidRDefault="00AB0E74" w:rsidP="00B326BE">
            <w:pPr>
              <w:ind w:righ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Защита от короткого замыкания </w:t>
            </w:r>
            <w:r>
              <w:rPr>
                <w:sz w:val="22"/>
                <w:szCs w:val="22"/>
              </w:rPr>
              <w:tab/>
              <w:t>да</w:t>
            </w:r>
          </w:p>
          <w:p w14:paraId="559832E3" w14:textId="77777777" w:rsidR="00AB0E74" w:rsidRDefault="00AB0E74" w:rsidP="00B326BE">
            <w:pPr>
              <w:ind w:righ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Влажность </w:t>
            </w:r>
            <w:r>
              <w:rPr>
                <w:sz w:val="22"/>
                <w:szCs w:val="22"/>
              </w:rPr>
              <w:tab/>
              <w:t>20-90% при 0- 40°С (без конденсации)</w:t>
            </w:r>
          </w:p>
          <w:p w14:paraId="4AE501A3" w14:textId="77777777" w:rsidR="00AB0E74" w:rsidRDefault="00AB0E74" w:rsidP="00B326BE">
            <w:pPr>
              <w:ind w:righ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Рабочие температуры </w:t>
            </w:r>
            <w:r>
              <w:rPr>
                <w:sz w:val="22"/>
                <w:szCs w:val="22"/>
              </w:rPr>
              <w:tab/>
              <w:t>0°С ~ 40°С</w:t>
            </w:r>
          </w:p>
          <w:p w14:paraId="4E7C9584" w14:textId="77777777" w:rsidR="00AB0E74" w:rsidRDefault="00AB0E74" w:rsidP="00B326BE">
            <w:pPr>
              <w:ind w:righ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Крест-фактор </w:t>
            </w:r>
            <w:r>
              <w:rPr>
                <w:sz w:val="22"/>
                <w:szCs w:val="22"/>
              </w:rPr>
              <w:tab/>
              <w:t>3:1</w:t>
            </w:r>
          </w:p>
          <w:p w14:paraId="1C80D7D9" w14:textId="77777777" w:rsidR="00AB0E74" w:rsidRDefault="00AB0E74" w:rsidP="00B326BE">
            <w:pPr>
              <w:ind w:righ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Диапазон напряжений байпаса </w:t>
            </w:r>
            <w:r>
              <w:rPr>
                <w:sz w:val="22"/>
                <w:szCs w:val="22"/>
              </w:rPr>
              <w:tab/>
              <w:t>170-264 В</w:t>
            </w:r>
          </w:p>
          <w:p w14:paraId="15E57315" w14:textId="77777777" w:rsidR="00AB0E74" w:rsidRDefault="00AB0E74" w:rsidP="00B326BE">
            <w:pPr>
              <w:ind w:right="74"/>
              <w:rPr>
                <w:sz w:val="22"/>
                <w:szCs w:val="22"/>
              </w:rPr>
            </w:pPr>
          </w:p>
          <w:p w14:paraId="1E7C988A" w14:textId="77777777" w:rsidR="00AB0E74" w:rsidRDefault="00AB0E74" w:rsidP="00B326BE">
            <w:pPr>
              <w:ind w:right="74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Комплектация: </w:t>
            </w:r>
          </w:p>
          <w:p w14:paraId="2CF4AA8B" w14:textId="77777777" w:rsidR="00AB0E74" w:rsidRDefault="00AB0E74" w:rsidP="00B326BE">
            <w:pPr>
              <w:ind w:righ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ИБП</w:t>
            </w:r>
          </w:p>
          <w:p w14:paraId="413F6A1E" w14:textId="77777777" w:rsidR="00AB0E74" w:rsidRDefault="00AB0E74" w:rsidP="00B326BE">
            <w:pPr>
              <w:ind w:righ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Руководство пользователя ИБП</w:t>
            </w:r>
          </w:p>
          <w:p w14:paraId="38D6CFA6" w14:textId="77777777" w:rsidR="00AB0E74" w:rsidRDefault="00AB0E74" w:rsidP="00B326BE">
            <w:pPr>
              <w:ind w:righ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Комплект программного обеспечения на CD-диске</w:t>
            </w:r>
          </w:p>
          <w:p w14:paraId="23E8E979" w14:textId="77777777" w:rsidR="00AB0E74" w:rsidRDefault="00AB0E74" w:rsidP="00B326BE">
            <w:pPr>
              <w:ind w:righ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USB-кабель</w:t>
            </w:r>
          </w:p>
          <w:p w14:paraId="39519C73" w14:textId="75020E42" w:rsidR="00AB0E74" w:rsidRDefault="00AB0E74" w:rsidP="00B326BE">
            <w:pPr>
              <w:ind w:righ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Кабель питания (вход и выход) IEC-C13 – </w:t>
            </w:r>
            <w:r w:rsidR="00EF1E4C">
              <w:rPr>
                <w:sz w:val="22"/>
                <w:szCs w:val="22"/>
              </w:rPr>
              <w:t xml:space="preserve">не менее </w:t>
            </w:r>
            <w:r>
              <w:rPr>
                <w:sz w:val="22"/>
                <w:szCs w:val="22"/>
              </w:rPr>
              <w:t>8 штук</w:t>
            </w:r>
          </w:p>
          <w:p w14:paraId="0AEBCB49" w14:textId="77777777" w:rsidR="00AB0E74" w:rsidRDefault="00AB0E74" w:rsidP="00B326BE">
            <w:pPr>
              <w:ind w:righ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Кабель RS232</w:t>
            </w:r>
          </w:p>
          <w:p w14:paraId="12E26B64" w14:textId="77777777" w:rsidR="00AB0E74" w:rsidRDefault="00AB0E74" w:rsidP="00B326BE">
            <w:pPr>
              <w:ind w:righ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Плата удалённого управления </w:t>
            </w:r>
            <w:r>
              <w:rPr>
                <w:sz w:val="22"/>
                <w:szCs w:val="22"/>
                <w:lang w:val="en-US"/>
              </w:rPr>
              <w:t>SNMP</w:t>
            </w:r>
          </w:p>
          <w:p w14:paraId="133E93D4" w14:textId="5C3C3BA2" w:rsidR="00AB0E74" w:rsidRDefault="00EF1E4C" w:rsidP="00B326BE">
            <w:pPr>
              <w:ind w:righ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Совместимый в</w:t>
            </w:r>
            <w:r w:rsidR="000922FE">
              <w:rPr>
                <w:sz w:val="22"/>
                <w:szCs w:val="22"/>
              </w:rPr>
              <w:t>нешний батарейный модуль</w:t>
            </w:r>
          </w:p>
          <w:p w14:paraId="0F80794B" w14:textId="77777777" w:rsidR="00AB0E74" w:rsidRDefault="00AB0E74" w:rsidP="00B326BE">
            <w:pPr>
              <w:ind w:righ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Комплект креплений для установки ИБП в стойку 19" – 2 штуки</w:t>
            </w:r>
          </w:p>
          <w:p w14:paraId="769B3A76" w14:textId="77777777" w:rsidR="001A56F4" w:rsidRDefault="001A56F4" w:rsidP="00B326BE">
            <w:pPr>
              <w:rPr>
                <w:sz w:val="22"/>
                <w:szCs w:val="22"/>
              </w:rPr>
            </w:pPr>
          </w:p>
          <w:p w14:paraId="547AFD7E" w14:textId="5AF36D74" w:rsidR="001A56F4" w:rsidRDefault="001A56F4" w:rsidP="00B326BE">
            <w:pPr>
              <w:rPr>
                <w:sz w:val="22"/>
                <w:szCs w:val="22"/>
              </w:rPr>
            </w:pPr>
            <w:r w:rsidRPr="00775BC0">
              <w:rPr>
                <w:b/>
                <w:sz w:val="22"/>
                <w:szCs w:val="22"/>
              </w:rPr>
              <w:t xml:space="preserve">Гарантия: </w:t>
            </w:r>
            <w:r>
              <w:rPr>
                <w:bCs/>
                <w:sz w:val="22"/>
                <w:szCs w:val="22"/>
              </w:rPr>
              <w:t>24 месяца</w:t>
            </w:r>
          </w:p>
          <w:p w14:paraId="52C43938" w14:textId="77777777" w:rsidR="00C403FC" w:rsidRDefault="00C403FC" w:rsidP="00B326BE">
            <w:pPr>
              <w:shd w:val="clear" w:color="FFFFFF" w:fill="FFFFFF"/>
              <w:tabs>
                <w:tab w:val="left" w:pos="4046"/>
              </w:tabs>
              <w:rPr>
                <w:sz w:val="22"/>
                <w:szCs w:val="22"/>
              </w:rPr>
            </w:pPr>
          </w:p>
        </w:tc>
      </w:tr>
    </w:tbl>
    <w:p w14:paraId="5642CC22" w14:textId="77777777" w:rsidR="00C403FC" w:rsidRDefault="00C403FC">
      <w:pPr>
        <w:spacing w:after="200" w:line="276" w:lineRule="auto"/>
        <w:rPr>
          <w:b/>
          <w:sz w:val="26"/>
          <w:szCs w:val="26"/>
        </w:rPr>
      </w:pPr>
    </w:p>
    <w:p w14:paraId="5B9E0F17" w14:textId="77777777" w:rsidR="00C403FC" w:rsidRDefault="00D167AF">
      <w:pPr>
        <w:rPr>
          <w:b/>
          <w:sz w:val="26"/>
          <w:szCs w:val="26"/>
        </w:rPr>
      </w:pPr>
      <w:r>
        <w:rPr>
          <w:b/>
          <w:sz w:val="26"/>
          <w:szCs w:val="26"/>
        </w:rPr>
        <w:br w:type="page" w:clear="all"/>
      </w:r>
    </w:p>
    <w:p w14:paraId="59B5BDEB" w14:textId="77777777" w:rsidR="00C403FC" w:rsidRDefault="00D167AF">
      <w:pPr>
        <w:pStyle w:val="1"/>
        <w:spacing w:before="0"/>
        <w:jc w:val="right"/>
        <w:rPr>
          <w:rFonts w:ascii="Times New Roman" w:hAnsi="Times New Roman"/>
          <w:bCs w:val="0"/>
          <w:color w:val="auto"/>
          <w:sz w:val="26"/>
          <w:szCs w:val="26"/>
        </w:rPr>
      </w:pPr>
      <w:bookmarkStart w:id="38" w:name="_Toc131156268"/>
      <w:bookmarkStart w:id="39" w:name="_Toc131663699"/>
      <w:r>
        <w:rPr>
          <w:rFonts w:ascii="Times New Roman" w:hAnsi="Times New Roman"/>
          <w:color w:val="auto"/>
          <w:sz w:val="26"/>
          <w:szCs w:val="26"/>
        </w:rPr>
        <w:lastRenderedPageBreak/>
        <w:t>Приложение № 2</w:t>
      </w:r>
      <w:bookmarkEnd w:id="38"/>
      <w:bookmarkEnd w:id="39"/>
    </w:p>
    <w:p w14:paraId="2C43D509" w14:textId="6E08DEDF" w:rsidR="00C403FC" w:rsidRDefault="00D167AF">
      <w:pPr>
        <w:jc w:val="right"/>
        <w:rPr>
          <w:sz w:val="26"/>
          <w:szCs w:val="26"/>
        </w:rPr>
      </w:pPr>
      <w:r>
        <w:rPr>
          <w:sz w:val="26"/>
          <w:szCs w:val="26"/>
        </w:rPr>
        <w:t>к техническому заданию № 5_68_</w:t>
      </w:r>
      <w:r w:rsidR="00633CA6">
        <w:rPr>
          <w:sz w:val="26"/>
          <w:szCs w:val="26"/>
        </w:rPr>
        <w:t>10</w:t>
      </w:r>
      <w:r w:rsidR="00E6247D">
        <w:rPr>
          <w:sz w:val="26"/>
          <w:szCs w:val="26"/>
        </w:rPr>
        <w:t>4</w:t>
      </w:r>
      <w:r>
        <w:rPr>
          <w:sz w:val="26"/>
          <w:szCs w:val="26"/>
        </w:rPr>
        <w:t xml:space="preserve"> </w:t>
      </w:r>
    </w:p>
    <w:p w14:paraId="41508CFE" w14:textId="77777777" w:rsidR="00C403FC" w:rsidRDefault="00C403FC">
      <w:pPr>
        <w:jc w:val="right"/>
        <w:rPr>
          <w:sz w:val="26"/>
          <w:szCs w:val="26"/>
        </w:rPr>
      </w:pPr>
    </w:p>
    <w:p w14:paraId="4A3DB421" w14:textId="77777777" w:rsidR="00C403FC" w:rsidRDefault="00D167A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Перечень и объемы поставки</w:t>
      </w:r>
    </w:p>
    <w:p w14:paraId="3C34373F" w14:textId="77777777" w:rsidR="00C403FC" w:rsidRDefault="00C403FC">
      <w:pPr>
        <w:jc w:val="center"/>
        <w:rPr>
          <w:b/>
          <w:sz w:val="24"/>
          <w:szCs w:val="24"/>
        </w:rPr>
      </w:pPr>
    </w:p>
    <w:tbl>
      <w:tblPr>
        <w:tblpPr w:leftFromText="180" w:rightFromText="180" w:vertAnchor="text" w:horzAnchor="page" w:tblpX="1121" w:tblpY="40"/>
        <w:tblW w:w="14737" w:type="dxa"/>
        <w:tblLook w:val="04A0" w:firstRow="1" w:lastRow="0" w:firstColumn="1" w:lastColumn="0" w:noHBand="0" w:noVBand="1"/>
      </w:tblPr>
      <w:tblGrid>
        <w:gridCol w:w="641"/>
        <w:gridCol w:w="4032"/>
        <w:gridCol w:w="2053"/>
        <w:gridCol w:w="2013"/>
        <w:gridCol w:w="1983"/>
        <w:gridCol w:w="2354"/>
        <w:gridCol w:w="811"/>
        <w:gridCol w:w="850"/>
      </w:tblGrid>
      <w:tr w:rsidR="00C403FC" w14:paraId="1C5D50FF" w14:textId="77777777">
        <w:trPr>
          <w:trHeight w:val="975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83CE3" w14:textId="77777777" w:rsidR="00C403FC" w:rsidRDefault="00D167AF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№</w:t>
            </w:r>
          </w:p>
        </w:tc>
        <w:tc>
          <w:tcPr>
            <w:tcW w:w="403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49181" w14:textId="77777777" w:rsidR="00C403FC" w:rsidRDefault="00D167AF">
            <w:pPr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Краткий текст материала</w:t>
            </w:r>
          </w:p>
        </w:tc>
        <w:tc>
          <w:tcPr>
            <w:tcW w:w="2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ECED0" w14:textId="77777777" w:rsidR="00C403FC" w:rsidRDefault="00D167AF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Наличие в реестре 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Минпромторга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(ПП РФ №719)</w:t>
            </w:r>
          </w:p>
        </w:tc>
        <w:tc>
          <w:tcPr>
            <w:tcW w:w="201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0F04F" w14:textId="77777777" w:rsidR="00C403FC" w:rsidRDefault="00D167AF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Наличие в реестре </w:t>
            </w:r>
            <w:proofErr w:type="spellStart"/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Минпромторга</w:t>
            </w:r>
            <w:proofErr w:type="spellEnd"/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 xml:space="preserve"> (ПП РФ №878)</w:t>
            </w:r>
          </w:p>
        </w:tc>
        <w:tc>
          <w:tcPr>
            <w:tcW w:w="19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FCC28" w14:textId="77777777" w:rsidR="00C403FC" w:rsidRDefault="00D167AF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Наличие отечественных аналогов</w:t>
            </w:r>
          </w:p>
        </w:tc>
        <w:tc>
          <w:tcPr>
            <w:tcW w:w="235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802FB" w14:textId="77777777" w:rsidR="00C403FC" w:rsidRDefault="00D167AF">
            <w:pPr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Технические характеристики</w:t>
            </w:r>
          </w:p>
        </w:tc>
        <w:tc>
          <w:tcPr>
            <w:tcW w:w="81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738F8" w14:textId="77777777" w:rsidR="00C403FC" w:rsidRDefault="00D167AF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13725" w14:textId="77777777" w:rsidR="00C403FC" w:rsidRDefault="00D167AF">
            <w:pPr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eastAsia="Times New Roman"/>
                <w:b/>
                <w:bCs/>
                <w:color w:val="000000"/>
                <w:sz w:val="26"/>
                <w:szCs w:val="26"/>
              </w:rPr>
              <w:t>Кол-во</w:t>
            </w:r>
          </w:p>
        </w:tc>
      </w:tr>
      <w:tr w:rsidR="00C403FC" w14:paraId="50BF4E6B" w14:textId="77777777">
        <w:trPr>
          <w:trHeight w:val="84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91636" w14:textId="77777777" w:rsidR="00C403FC" w:rsidRDefault="00D167AF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5EBB5" w14:textId="103AA177" w:rsidR="00C403FC" w:rsidRDefault="000D4369">
            <w:pPr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Сервер</w:t>
            </w:r>
          </w:p>
        </w:tc>
        <w:tc>
          <w:tcPr>
            <w:tcW w:w="2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073A4" w14:textId="77777777" w:rsidR="00C403FC" w:rsidRDefault="00D167AF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да</w:t>
            </w:r>
          </w:p>
        </w:tc>
        <w:tc>
          <w:tcPr>
            <w:tcW w:w="201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14233" w14:textId="0C88A294" w:rsidR="00C403FC" w:rsidRDefault="00C44527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да</w:t>
            </w:r>
          </w:p>
        </w:tc>
        <w:tc>
          <w:tcPr>
            <w:tcW w:w="19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5A6D3" w14:textId="77777777" w:rsidR="00C403FC" w:rsidRDefault="00D167AF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да</w:t>
            </w:r>
          </w:p>
        </w:tc>
        <w:tc>
          <w:tcPr>
            <w:tcW w:w="235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DAFB7" w14:textId="77777777" w:rsidR="00C403FC" w:rsidRDefault="00D167AF">
            <w:pPr>
              <w:rPr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В соответствии с приложением № 1 к ТЗ</w:t>
            </w:r>
          </w:p>
        </w:tc>
        <w:tc>
          <w:tcPr>
            <w:tcW w:w="81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AC8C3" w14:textId="77777777" w:rsidR="00C403FC" w:rsidRDefault="00D167AF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color w:val="000000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4AD0B" w14:textId="303FE7EE" w:rsidR="00C403FC" w:rsidRDefault="00633CA6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3</w:t>
            </w:r>
          </w:p>
        </w:tc>
      </w:tr>
      <w:tr w:rsidR="00C403FC" w14:paraId="0CA088C2" w14:textId="77777777">
        <w:trPr>
          <w:trHeight w:val="840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04D64" w14:textId="77777777" w:rsidR="00C403FC" w:rsidRDefault="00D167AF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403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39B98" w14:textId="06AF09DF" w:rsidR="00C403FC" w:rsidRPr="00633CA6" w:rsidRDefault="00633CA6">
            <w:pPr>
              <w:rPr>
                <w:sz w:val="26"/>
                <w:szCs w:val="26"/>
              </w:rPr>
            </w:pPr>
            <w:r w:rsidRPr="00633CA6">
              <w:rPr>
                <w:sz w:val="26"/>
                <w:szCs w:val="26"/>
              </w:rPr>
              <w:t>Источник бесперебойного питания</w:t>
            </w:r>
          </w:p>
        </w:tc>
        <w:tc>
          <w:tcPr>
            <w:tcW w:w="205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4FF1F" w14:textId="79C5F2F6" w:rsidR="00C403FC" w:rsidRPr="00416B01" w:rsidRDefault="00633CA6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да</w:t>
            </w:r>
          </w:p>
        </w:tc>
        <w:tc>
          <w:tcPr>
            <w:tcW w:w="201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C0721" w14:textId="77777777" w:rsidR="00C403FC" w:rsidRDefault="00D167AF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да</w:t>
            </w:r>
          </w:p>
        </w:tc>
        <w:tc>
          <w:tcPr>
            <w:tcW w:w="198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A3FAC" w14:textId="77777777" w:rsidR="00C403FC" w:rsidRDefault="00D167AF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да</w:t>
            </w:r>
          </w:p>
        </w:tc>
        <w:tc>
          <w:tcPr>
            <w:tcW w:w="2354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99CA5" w14:textId="77777777" w:rsidR="00C403FC" w:rsidRDefault="00D167AF">
            <w:pPr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В соответствии с приложением № 1 к ТЗ</w:t>
            </w:r>
          </w:p>
        </w:tc>
        <w:tc>
          <w:tcPr>
            <w:tcW w:w="81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B6D1D" w14:textId="77777777" w:rsidR="00C403FC" w:rsidRDefault="00D167AF">
            <w:pPr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proofErr w:type="spellStart"/>
            <w:r>
              <w:rPr>
                <w:rFonts w:eastAsia="Times New Roman"/>
                <w:color w:val="000000"/>
                <w:sz w:val="26"/>
                <w:szCs w:val="26"/>
              </w:rPr>
              <w:t>шт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5BF16" w14:textId="618DFC04" w:rsidR="00C403FC" w:rsidRPr="004F1832" w:rsidRDefault="004F1832">
            <w:pPr>
              <w:jc w:val="center"/>
              <w:rPr>
                <w:rFonts w:eastAsia="Times New Roman"/>
                <w:color w:val="000000"/>
                <w:sz w:val="26"/>
                <w:szCs w:val="26"/>
                <w:lang w:val="en-US"/>
              </w:rPr>
            </w:pPr>
            <w:r>
              <w:rPr>
                <w:rFonts w:eastAsia="Times New Roman"/>
                <w:color w:val="000000"/>
                <w:sz w:val="26"/>
                <w:szCs w:val="26"/>
                <w:lang w:val="en-US"/>
              </w:rPr>
              <w:t>2</w:t>
            </w:r>
          </w:p>
        </w:tc>
      </w:tr>
    </w:tbl>
    <w:p w14:paraId="4D431790" w14:textId="77777777" w:rsidR="00C403FC" w:rsidRDefault="00C403FC">
      <w:pPr>
        <w:rPr>
          <w:sz w:val="24"/>
          <w:szCs w:val="24"/>
        </w:rPr>
      </w:pPr>
    </w:p>
    <w:p w14:paraId="21EBCACD" w14:textId="77777777" w:rsidR="00C403FC" w:rsidRDefault="00C403FC">
      <w:pPr>
        <w:rPr>
          <w:sz w:val="24"/>
          <w:szCs w:val="24"/>
        </w:rPr>
      </w:pPr>
    </w:p>
    <w:p w14:paraId="6DCFEBFE" w14:textId="77777777" w:rsidR="00C403FC" w:rsidRDefault="00C403FC">
      <w:pPr>
        <w:pStyle w:val="24"/>
        <w:ind w:firstLine="0"/>
        <w:jc w:val="left"/>
        <w:rPr>
          <w:b w:val="0"/>
          <w:szCs w:val="24"/>
        </w:rPr>
      </w:pPr>
    </w:p>
    <w:p w14:paraId="5C9D6117" w14:textId="77777777" w:rsidR="00C403FC" w:rsidRDefault="00C403FC">
      <w:pPr>
        <w:spacing w:after="200" w:line="276" w:lineRule="auto"/>
        <w:rPr>
          <w:b/>
          <w:sz w:val="26"/>
          <w:szCs w:val="26"/>
        </w:rPr>
      </w:pPr>
    </w:p>
    <w:sectPr w:rsidR="00C403FC">
      <w:pgSz w:w="16838" w:h="11906" w:orient="landscape"/>
      <w:pgMar w:top="1531" w:right="1135" w:bottom="567" w:left="568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0A29EA" w14:textId="77777777" w:rsidR="00D238CC" w:rsidRDefault="00D238CC">
      <w:r>
        <w:separator/>
      </w:r>
    </w:p>
  </w:endnote>
  <w:endnote w:type="continuationSeparator" w:id="0">
    <w:p w14:paraId="0637167F" w14:textId="77777777" w:rsidR="00D238CC" w:rsidRDefault="00D23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78832D" w14:textId="77777777" w:rsidR="00D238CC" w:rsidRDefault="00D238CC">
      <w:r>
        <w:separator/>
      </w:r>
    </w:p>
  </w:footnote>
  <w:footnote w:type="continuationSeparator" w:id="0">
    <w:p w14:paraId="1B915336" w14:textId="77777777" w:rsidR="00D238CC" w:rsidRDefault="00D23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17049515"/>
      <w:docPartObj>
        <w:docPartGallery w:val="Page Numbers (Top of Page)"/>
        <w:docPartUnique/>
      </w:docPartObj>
    </w:sdtPr>
    <w:sdtEndPr/>
    <w:sdtContent>
      <w:p w14:paraId="246FBDC4" w14:textId="1F1C3D6D" w:rsidR="00C403FC" w:rsidRDefault="00D167AF">
        <w:pPr>
          <w:pStyle w:val="af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4982">
          <w:rPr>
            <w:noProof/>
          </w:rPr>
          <w:t>8</w:t>
        </w:r>
        <w:r>
          <w:fldChar w:fldCharType="end"/>
        </w:r>
      </w:p>
    </w:sdtContent>
  </w:sdt>
  <w:p w14:paraId="6DCFDD2B" w14:textId="77777777" w:rsidR="00C403FC" w:rsidRDefault="00C403FC">
    <w:pPr>
      <w:pStyle w:val="af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274CAD"/>
    <w:multiLevelType w:val="multilevel"/>
    <w:tmpl w:val="B908EC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" w15:restartNumberingAfterBreak="0">
    <w:nsid w:val="0AB576F5"/>
    <w:multiLevelType w:val="hybridMultilevel"/>
    <w:tmpl w:val="C9868F4A"/>
    <w:lvl w:ilvl="0" w:tplc="6C740D84">
      <w:start w:val="1"/>
      <w:numFmt w:val="decimal"/>
      <w:lvlText w:val="%1."/>
      <w:lvlJc w:val="left"/>
      <w:pPr>
        <w:ind w:left="720" w:hanging="360"/>
      </w:pPr>
    </w:lvl>
    <w:lvl w:ilvl="1" w:tplc="D0AE3A56">
      <w:start w:val="1"/>
      <w:numFmt w:val="lowerLetter"/>
      <w:lvlText w:val="%2."/>
      <w:lvlJc w:val="left"/>
      <w:pPr>
        <w:ind w:left="1440" w:hanging="360"/>
      </w:pPr>
    </w:lvl>
    <w:lvl w:ilvl="2" w:tplc="41A277F8">
      <w:start w:val="1"/>
      <w:numFmt w:val="lowerRoman"/>
      <w:lvlText w:val="%3."/>
      <w:lvlJc w:val="right"/>
      <w:pPr>
        <w:ind w:left="2160" w:hanging="180"/>
      </w:pPr>
    </w:lvl>
    <w:lvl w:ilvl="3" w:tplc="F036D002">
      <w:start w:val="1"/>
      <w:numFmt w:val="decimal"/>
      <w:lvlText w:val="%4."/>
      <w:lvlJc w:val="left"/>
      <w:pPr>
        <w:ind w:left="2880" w:hanging="360"/>
      </w:pPr>
    </w:lvl>
    <w:lvl w:ilvl="4" w:tplc="67A6AB52">
      <w:start w:val="1"/>
      <w:numFmt w:val="lowerLetter"/>
      <w:lvlText w:val="%5."/>
      <w:lvlJc w:val="left"/>
      <w:pPr>
        <w:ind w:left="3600" w:hanging="360"/>
      </w:pPr>
    </w:lvl>
    <w:lvl w:ilvl="5" w:tplc="DB666748">
      <w:start w:val="1"/>
      <w:numFmt w:val="lowerRoman"/>
      <w:lvlText w:val="%6."/>
      <w:lvlJc w:val="right"/>
      <w:pPr>
        <w:ind w:left="4320" w:hanging="180"/>
      </w:pPr>
    </w:lvl>
    <w:lvl w:ilvl="6" w:tplc="A6A69DC6">
      <w:start w:val="1"/>
      <w:numFmt w:val="decimal"/>
      <w:lvlText w:val="%7."/>
      <w:lvlJc w:val="left"/>
      <w:pPr>
        <w:ind w:left="5040" w:hanging="360"/>
      </w:pPr>
    </w:lvl>
    <w:lvl w:ilvl="7" w:tplc="28DCD1E4">
      <w:start w:val="1"/>
      <w:numFmt w:val="lowerLetter"/>
      <w:lvlText w:val="%8."/>
      <w:lvlJc w:val="left"/>
      <w:pPr>
        <w:ind w:left="5760" w:hanging="360"/>
      </w:pPr>
    </w:lvl>
    <w:lvl w:ilvl="8" w:tplc="D1089C1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FC1AD0"/>
    <w:multiLevelType w:val="hybridMultilevel"/>
    <w:tmpl w:val="BF4C67BE"/>
    <w:lvl w:ilvl="0" w:tplc="63B0B8EE">
      <w:start w:val="1"/>
      <w:numFmt w:val="bullet"/>
      <w:lvlText w:val="-"/>
      <w:lvlJc w:val="left"/>
      <w:pPr>
        <w:ind w:left="466" w:hanging="360"/>
      </w:pPr>
      <w:rPr>
        <w:rFonts w:ascii="Times New Roman" w:eastAsia="Calibri" w:hAnsi="Times New Roman" w:cs="Times New Roman" w:hint="default"/>
      </w:rPr>
    </w:lvl>
    <w:lvl w:ilvl="1" w:tplc="0778F218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4C596C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2C0D1B6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D87A7012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C0AACEF4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1F2090A8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14C32A0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8E889924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3" w15:restartNumberingAfterBreak="0">
    <w:nsid w:val="2A8E53E4"/>
    <w:multiLevelType w:val="multilevel"/>
    <w:tmpl w:val="37AC3B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BB33BFE"/>
    <w:multiLevelType w:val="hybridMultilevel"/>
    <w:tmpl w:val="80F0FF34"/>
    <w:lvl w:ilvl="0" w:tplc="37BC7882">
      <w:start w:val="1"/>
      <w:numFmt w:val="decimal"/>
      <w:lvlText w:val="%1."/>
      <w:lvlJc w:val="left"/>
      <w:pPr>
        <w:ind w:left="720" w:hanging="360"/>
      </w:pPr>
    </w:lvl>
    <w:lvl w:ilvl="1" w:tplc="92A69438">
      <w:start w:val="1"/>
      <w:numFmt w:val="lowerLetter"/>
      <w:lvlText w:val="%2."/>
      <w:lvlJc w:val="left"/>
      <w:pPr>
        <w:ind w:left="1440" w:hanging="360"/>
      </w:pPr>
    </w:lvl>
    <w:lvl w:ilvl="2" w:tplc="A4C0F976">
      <w:start w:val="1"/>
      <w:numFmt w:val="lowerRoman"/>
      <w:lvlText w:val="%3."/>
      <w:lvlJc w:val="right"/>
      <w:pPr>
        <w:ind w:left="2160" w:hanging="180"/>
      </w:pPr>
    </w:lvl>
    <w:lvl w:ilvl="3" w:tplc="B0AC3238">
      <w:start w:val="1"/>
      <w:numFmt w:val="decimal"/>
      <w:lvlText w:val="%4."/>
      <w:lvlJc w:val="left"/>
      <w:pPr>
        <w:ind w:left="2880" w:hanging="360"/>
      </w:pPr>
    </w:lvl>
    <w:lvl w:ilvl="4" w:tplc="03C4CA62">
      <w:start w:val="1"/>
      <w:numFmt w:val="lowerLetter"/>
      <w:lvlText w:val="%5."/>
      <w:lvlJc w:val="left"/>
      <w:pPr>
        <w:ind w:left="3600" w:hanging="360"/>
      </w:pPr>
    </w:lvl>
    <w:lvl w:ilvl="5" w:tplc="B0BC98D4">
      <w:start w:val="1"/>
      <w:numFmt w:val="lowerRoman"/>
      <w:lvlText w:val="%6."/>
      <w:lvlJc w:val="right"/>
      <w:pPr>
        <w:ind w:left="4320" w:hanging="180"/>
      </w:pPr>
    </w:lvl>
    <w:lvl w:ilvl="6" w:tplc="901E4236">
      <w:start w:val="1"/>
      <w:numFmt w:val="decimal"/>
      <w:lvlText w:val="%7."/>
      <w:lvlJc w:val="left"/>
      <w:pPr>
        <w:ind w:left="5040" w:hanging="360"/>
      </w:pPr>
    </w:lvl>
    <w:lvl w:ilvl="7" w:tplc="A6A80B92">
      <w:start w:val="1"/>
      <w:numFmt w:val="lowerLetter"/>
      <w:lvlText w:val="%8."/>
      <w:lvlJc w:val="left"/>
      <w:pPr>
        <w:ind w:left="5760" w:hanging="360"/>
      </w:pPr>
    </w:lvl>
    <w:lvl w:ilvl="8" w:tplc="2BE09694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D65C2C"/>
    <w:multiLevelType w:val="hybridMultilevel"/>
    <w:tmpl w:val="BDA600BA"/>
    <w:lvl w:ilvl="0" w:tplc="59F0C7B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1166DFB6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EF729ACC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5327794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C3CA916E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C9EAD194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ACE3B7C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5C20A0A4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657CAD5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EDE3072"/>
    <w:multiLevelType w:val="hybridMultilevel"/>
    <w:tmpl w:val="8ADA549C"/>
    <w:lvl w:ilvl="0" w:tplc="6AA01E30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59E41A1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57201A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20EAD1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FF0288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27C92A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A463B6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D8825A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84A3BE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E1D2312"/>
    <w:multiLevelType w:val="hybridMultilevel"/>
    <w:tmpl w:val="5096FED2"/>
    <w:lvl w:ilvl="0" w:tplc="70585AD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3A16B676">
      <w:start w:val="1"/>
      <w:numFmt w:val="lowerLetter"/>
      <w:lvlText w:val="%2."/>
      <w:lvlJc w:val="left"/>
      <w:pPr>
        <w:ind w:left="1440" w:hanging="360"/>
      </w:pPr>
    </w:lvl>
    <w:lvl w:ilvl="2" w:tplc="717E492C">
      <w:start w:val="1"/>
      <w:numFmt w:val="lowerRoman"/>
      <w:lvlText w:val="%3."/>
      <w:lvlJc w:val="right"/>
      <w:pPr>
        <w:ind w:left="2160" w:hanging="180"/>
      </w:pPr>
    </w:lvl>
    <w:lvl w:ilvl="3" w:tplc="8DD0EC8C">
      <w:start w:val="1"/>
      <w:numFmt w:val="decimal"/>
      <w:lvlText w:val="%4."/>
      <w:lvlJc w:val="left"/>
      <w:pPr>
        <w:ind w:left="2880" w:hanging="360"/>
      </w:pPr>
    </w:lvl>
    <w:lvl w:ilvl="4" w:tplc="7A0A43C0">
      <w:start w:val="1"/>
      <w:numFmt w:val="lowerLetter"/>
      <w:lvlText w:val="%5."/>
      <w:lvlJc w:val="left"/>
      <w:pPr>
        <w:ind w:left="3600" w:hanging="360"/>
      </w:pPr>
    </w:lvl>
    <w:lvl w:ilvl="5" w:tplc="6ED8CE9E">
      <w:start w:val="1"/>
      <w:numFmt w:val="lowerRoman"/>
      <w:lvlText w:val="%6."/>
      <w:lvlJc w:val="right"/>
      <w:pPr>
        <w:ind w:left="4320" w:hanging="180"/>
      </w:pPr>
    </w:lvl>
    <w:lvl w:ilvl="6" w:tplc="29F4CB7E">
      <w:start w:val="1"/>
      <w:numFmt w:val="decimal"/>
      <w:lvlText w:val="%7."/>
      <w:lvlJc w:val="left"/>
      <w:pPr>
        <w:ind w:left="5040" w:hanging="360"/>
      </w:pPr>
    </w:lvl>
    <w:lvl w:ilvl="7" w:tplc="3A60CBEC">
      <w:start w:val="1"/>
      <w:numFmt w:val="lowerLetter"/>
      <w:lvlText w:val="%8."/>
      <w:lvlJc w:val="left"/>
      <w:pPr>
        <w:ind w:left="5760" w:hanging="360"/>
      </w:pPr>
    </w:lvl>
    <w:lvl w:ilvl="8" w:tplc="D6CE3C2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07806"/>
    <w:multiLevelType w:val="hybridMultilevel"/>
    <w:tmpl w:val="8FBC88A4"/>
    <w:lvl w:ilvl="0" w:tplc="78D6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6C321220">
      <w:start w:val="1"/>
      <w:numFmt w:val="lowerLetter"/>
      <w:lvlText w:val="%2."/>
      <w:lvlJc w:val="left"/>
      <w:pPr>
        <w:ind w:left="1364" w:hanging="360"/>
      </w:pPr>
    </w:lvl>
    <w:lvl w:ilvl="2" w:tplc="92A692F8">
      <w:start w:val="1"/>
      <w:numFmt w:val="lowerRoman"/>
      <w:lvlText w:val="%3."/>
      <w:lvlJc w:val="right"/>
      <w:pPr>
        <w:ind w:left="2084" w:hanging="180"/>
      </w:pPr>
    </w:lvl>
    <w:lvl w:ilvl="3" w:tplc="B172F988">
      <w:start w:val="1"/>
      <w:numFmt w:val="decimal"/>
      <w:lvlText w:val="%4."/>
      <w:lvlJc w:val="left"/>
      <w:pPr>
        <w:ind w:left="2804" w:hanging="360"/>
      </w:pPr>
    </w:lvl>
    <w:lvl w:ilvl="4" w:tplc="6AB89E12">
      <w:start w:val="1"/>
      <w:numFmt w:val="lowerLetter"/>
      <w:lvlText w:val="%5."/>
      <w:lvlJc w:val="left"/>
      <w:pPr>
        <w:ind w:left="3524" w:hanging="360"/>
      </w:pPr>
    </w:lvl>
    <w:lvl w:ilvl="5" w:tplc="C8AE79A8">
      <w:start w:val="1"/>
      <w:numFmt w:val="lowerRoman"/>
      <w:lvlText w:val="%6."/>
      <w:lvlJc w:val="right"/>
      <w:pPr>
        <w:ind w:left="4244" w:hanging="180"/>
      </w:pPr>
    </w:lvl>
    <w:lvl w:ilvl="6" w:tplc="9D02EB32">
      <w:start w:val="1"/>
      <w:numFmt w:val="decimal"/>
      <w:lvlText w:val="%7."/>
      <w:lvlJc w:val="left"/>
      <w:pPr>
        <w:ind w:left="4964" w:hanging="360"/>
      </w:pPr>
    </w:lvl>
    <w:lvl w:ilvl="7" w:tplc="5D82B166">
      <w:start w:val="1"/>
      <w:numFmt w:val="lowerLetter"/>
      <w:lvlText w:val="%8."/>
      <w:lvlJc w:val="left"/>
      <w:pPr>
        <w:ind w:left="5684" w:hanging="360"/>
      </w:pPr>
    </w:lvl>
    <w:lvl w:ilvl="8" w:tplc="0E9A65F6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2602ADB"/>
    <w:multiLevelType w:val="hybridMultilevel"/>
    <w:tmpl w:val="B6E89A48"/>
    <w:lvl w:ilvl="0" w:tplc="4014CAC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D4F69678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15621F8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ABB4A9D6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E8C2F48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E9C610C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A9C321A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6846DC8A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708AEF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78C1872"/>
    <w:multiLevelType w:val="multilevel"/>
    <w:tmpl w:val="E5FE00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FA0657C"/>
    <w:multiLevelType w:val="multilevel"/>
    <w:tmpl w:val="0A9AF308"/>
    <w:lvl w:ilvl="0">
      <w:start w:val="1"/>
      <w:numFmt w:val="decimal"/>
      <w:lvlText w:val="%1."/>
      <w:lvlJc w:val="left"/>
      <w:pPr>
        <w:ind w:left="1070" w:hanging="360"/>
      </w:pPr>
      <w:rPr>
        <w:sz w:val="26"/>
        <w:szCs w:val="26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11859C2"/>
    <w:multiLevelType w:val="hybridMultilevel"/>
    <w:tmpl w:val="68AC03F8"/>
    <w:lvl w:ilvl="0" w:tplc="A8BA7D74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FB66798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C4323FA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81E6E44C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D8DAA692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DDF6D554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97365F9A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32BCA5F6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3CAE5020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560A773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3ED4B11"/>
    <w:multiLevelType w:val="hybridMultilevel"/>
    <w:tmpl w:val="45986AB2"/>
    <w:lvl w:ilvl="0" w:tplc="9E689380">
      <w:start w:val="1"/>
      <w:numFmt w:val="bullet"/>
      <w:lvlText w:val=""/>
      <w:lvlJc w:val="left"/>
      <w:pPr>
        <w:ind w:left="1766" w:hanging="360"/>
      </w:pPr>
      <w:rPr>
        <w:rFonts w:ascii="Symbol" w:hAnsi="Symbol" w:hint="default"/>
      </w:rPr>
    </w:lvl>
    <w:lvl w:ilvl="1" w:tplc="2D4AF112">
      <w:start w:val="1"/>
      <w:numFmt w:val="bullet"/>
      <w:lvlText w:val="o"/>
      <w:lvlJc w:val="left"/>
      <w:pPr>
        <w:ind w:left="2486" w:hanging="360"/>
      </w:pPr>
      <w:rPr>
        <w:rFonts w:ascii="Courier New" w:hAnsi="Courier New" w:cs="Courier New" w:hint="default"/>
      </w:rPr>
    </w:lvl>
    <w:lvl w:ilvl="2" w:tplc="C85CE7A8">
      <w:start w:val="1"/>
      <w:numFmt w:val="bullet"/>
      <w:lvlText w:val=""/>
      <w:lvlJc w:val="left"/>
      <w:pPr>
        <w:ind w:left="3206" w:hanging="360"/>
      </w:pPr>
      <w:rPr>
        <w:rFonts w:ascii="Wingdings" w:hAnsi="Wingdings" w:hint="default"/>
      </w:rPr>
    </w:lvl>
    <w:lvl w:ilvl="3" w:tplc="A1222F32">
      <w:start w:val="1"/>
      <w:numFmt w:val="bullet"/>
      <w:lvlText w:val=""/>
      <w:lvlJc w:val="left"/>
      <w:pPr>
        <w:ind w:left="3926" w:hanging="360"/>
      </w:pPr>
      <w:rPr>
        <w:rFonts w:ascii="Symbol" w:hAnsi="Symbol" w:hint="default"/>
      </w:rPr>
    </w:lvl>
    <w:lvl w:ilvl="4" w:tplc="DBF60B30">
      <w:start w:val="1"/>
      <w:numFmt w:val="bullet"/>
      <w:lvlText w:val="o"/>
      <w:lvlJc w:val="left"/>
      <w:pPr>
        <w:ind w:left="4646" w:hanging="360"/>
      </w:pPr>
      <w:rPr>
        <w:rFonts w:ascii="Courier New" w:hAnsi="Courier New" w:cs="Courier New" w:hint="default"/>
      </w:rPr>
    </w:lvl>
    <w:lvl w:ilvl="5" w:tplc="9DD0AE0E">
      <w:start w:val="1"/>
      <w:numFmt w:val="bullet"/>
      <w:lvlText w:val=""/>
      <w:lvlJc w:val="left"/>
      <w:pPr>
        <w:ind w:left="5366" w:hanging="360"/>
      </w:pPr>
      <w:rPr>
        <w:rFonts w:ascii="Wingdings" w:hAnsi="Wingdings" w:hint="default"/>
      </w:rPr>
    </w:lvl>
    <w:lvl w:ilvl="6" w:tplc="CC86D5D2">
      <w:start w:val="1"/>
      <w:numFmt w:val="bullet"/>
      <w:lvlText w:val=""/>
      <w:lvlJc w:val="left"/>
      <w:pPr>
        <w:ind w:left="6086" w:hanging="360"/>
      </w:pPr>
      <w:rPr>
        <w:rFonts w:ascii="Symbol" w:hAnsi="Symbol" w:hint="default"/>
      </w:rPr>
    </w:lvl>
    <w:lvl w:ilvl="7" w:tplc="601209F6">
      <w:start w:val="1"/>
      <w:numFmt w:val="bullet"/>
      <w:lvlText w:val="o"/>
      <w:lvlJc w:val="left"/>
      <w:pPr>
        <w:ind w:left="6806" w:hanging="360"/>
      </w:pPr>
      <w:rPr>
        <w:rFonts w:ascii="Courier New" w:hAnsi="Courier New" w:cs="Courier New" w:hint="default"/>
      </w:rPr>
    </w:lvl>
    <w:lvl w:ilvl="8" w:tplc="81E6CE78">
      <w:start w:val="1"/>
      <w:numFmt w:val="bullet"/>
      <w:lvlText w:val=""/>
      <w:lvlJc w:val="left"/>
      <w:pPr>
        <w:ind w:left="7526" w:hanging="360"/>
      </w:pPr>
      <w:rPr>
        <w:rFonts w:ascii="Wingdings" w:hAnsi="Wingdings" w:hint="default"/>
      </w:rPr>
    </w:lvl>
  </w:abstractNum>
  <w:abstractNum w:abstractNumId="15" w15:restartNumberingAfterBreak="0">
    <w:nsid w:val="65E5437F"/>
    <w:multiLevelType w:val="hybridMultilevel"/>
    <w:tmpl w:val="4F9447E4"/>
    <w:lvl w:ilvl="0" w:tplc="5B2AB150">
      <w:start w:val="1"/>
      <w:numFmt w:val="decimal"/>
      <w:lvlText w:val="%1."/>
      <w:lvlJc w:val="left"/>
      <w:pPr>
        <w:ind w:left="774" w:hanging="360"/>
      </w:pPr>
    </w:lvl>
    <w:lvl w:ilvl="1" w:tplc="FD1CDBA6">
      <w:start w:val="1"/>
      <w:numFmt w:val="lowerLetter"/>
      <w:lvlText w:val="%2."/>
      <w:lvlJc w:val="left"/>
      <w:pPr>
        <w:ind w:left="1494" w:hanging="360"/>
      </w:pPr>
    </w:lvl>
    <w:lvl w:ilvl="2" w:tplc="1AEE5D54">
      <w:start w:val="1"/>
      <w:numFmt w:val="lowerRoman"/>
      <w:lvlText w:val="%3."/>
      <w:lvlJc w:val="right"/>
      <w:pPr>
        <w:ind w:left="2214" w:hanging="180"/>
      </w:pPr>
    </w:lvl>
    <w:lvl w:ilvl="3" w:tplc="CD1C299C">
      <w:start w:val="1"/>
      <w:numFmt w:val="decimal"/>
      <w:lvlText w:val="%4."/>
      <w:lvlJc w:val="left"/>
      <w:pPr>
        <w:ind w:left="2934" w:hanging="360"/>
      </w:pPr>
    </w:lvl>
    <w:lvl w:ilvl="4" w:tplc="BE32FD9E">
      <w:start w:val="1"/>
      <w:numFmt w:val="lowerLetter"/>
      <w:lvlText w:val="%5."/>
      <w:lvlJc w:val="left"/>
      <w:pPr>
        <w:ind w:left="3654" w:hanging="360"/>
      </w:pPr>
    </w:lvl>
    <w:lvl w:ilvl="5" w:tplc="1DDCDB9C">
      <w:start w:val="1"/>
      <w:numFmt w:val="lowerRoman"/>
      <w:lvlText w:val="%6."/>
      <w:lvlJc w:val="right"/>
      <w:pPr>
        <w:ind w:left="4374" w:hanging="180"/>
      </w:pPr>
    </w:lvl>
    <w:lvl w:ilvl="6" w:tplc="912E3030">
      <w:start w:val="1"/>
      <w:numFmt w:val="decimal"/>
      <w:lvlText w:val="%7."/>
      <w:lvlJc w:val="left"/>
      <w:pPr>
        <w:ind w:left="5094" w:hanging="360"/>
      </w:pPr>
    </w:lvl>
    <w:lvl w:ilvl="7" w:tplc="1D1C047C">
      <w:start w:val="1"/>
      <w:numFmt w:val="lowerLetter"/>
      <w:lvlText w:val="%8."/>
      <w:lvlJc w:val="left"/>
      <w:pPr>
        <w:ind w:left="5814" w:hanging="360"/>
      </w:pPr>
    </w:lvl>
    <w:lvl w:ilvl="8" w:tplc="577E06B4">
      <w:start w:val="1"/>
      <w:numFmt w:val="lowerRoman"/>
      <w:lvlText w:val="%9."/>
      <w:lvlJc w:val="right"/>
      <w:pPr>
        <w:ind w:left="6534" w:hanging="180"/>
      </w:pPr>
    </w:lvl>
  </w:abstractNum>
  <w:abstractNum w:abstractNumId="16" w15:restartNumberingAfterBreak="0">
    <w:nsid w:val="74DE40FA"/>
    <w:multiLevelType w:val="hybridMultilevel"/>
    <w:tmpl w:val="F56E2332"/>
    <w:lvl w:ilvl="0" w:tplc="98022F86">
      <w:start w:val="1"/>
      <w:numFmt w:val="decimal"/>
      <w:lvlText w:val="%1."/>
      <w:lvlJc w:val="left"/>
      <w:pPr>
        <w:ind w:left="720" w:hanging="360"/>
      </w:pPr>
    </w:lvl>
    <w:lvl w:ilvl="1" w:tplc="6E16AC2E">
      <w:start w:val="1"/>
      <w:numFmt w:val="lowerLetter"/>
      <w:lvlText w:val="%2."/>
      <w:lvlJc w:val="left"/>
      <w:pPr>
        <w:ind w:left="1440" w:hanging="360"/>
      </w:pPr>
    </w:lvl>
    <w:lvl w:ilvl="2" w:tplc="E6828AD4">
      <w:start w:val="1"/>
      <w:numFmt w:val="lowerRoman"/>
      <w:lvlText w:val="%3."/>
      <w:lvlJc w:val="right"/>
      <w:pPr>
        <w:ind w:left="2160" w:hanging="180"/>
      </w:pPr>
    </w:lvl>
    <w:lvl w:ilvl="3" w:tplc="92F66F74">
      <w:start w:val="1"/>
      <w:numFmt w:val="decimal"/>
      <w:lvlText w:val="%4."/>
      <w:lvlJc w:val="left"/>
      <w:pPr>
        <w:ind w:left="2880" w:hanging="360"/>
      </w:pPr>
    </w:lvl>
    <w:lvl w:ilvl="4" w:tplc="2CD8EA1C">
      <w:start w:val="1"/>
      <w:numFmt w:val="lowerLetter"/>
      <w:lvlText w:val="%5."/>
      <w:lvlJc w:val="left"/>
      <w:pPr>
        <w:ind w:left="3600" w:hanging="360"/>
      </w:pPr>
    </w:lvl>
    <w:lvl w:ilvl="5" w:tplc="C3B6BA48">
      <w:start w:val="1"/>
      <w:numFmt w:val="lowerRoman"/>
      <w:lvlText w:val="%6."/>
      <w:lvlJc w:val="right"/>
      <w:pPr>
        <w:ind w:left="4320" w:hanging="180"/>
      </w:pPr>
    </w:lvl>
    <w:lvl w:ilvl="6" w:tplc="0D06FD3E">
      <w:start w:val="1"/>
      <w:numFmt w:val="decimal"/>
      <w:lvlText w:val="%7."/>
      <w:lvlJc w:val="left"/>
      <w:pPr>
        <w:ind w:left="5040" w:hanging="360"/>
      </w:pPr>
    </w:lvl>
    <w:lvl w:ilvl="7" w:tplc="BA0E349C">
      <w:start w:val="1"/>
      <w:numFmt w:val="lowerLetter"/>
      <w:lvlText w:val="%8."/>
      <w:lvlJc w:val="left"/>
      <w:pPr>
        <w:ind w:left="5760" w:hanging="360"/>
      </w:pPr>
    </w:lvl>
    <w:lvl w:ilvl="8" w:tplc="C6AC48C0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A45F66"/>
    <w:multiLevelType w:val="multilevel"/>
    <w:tmpl w:val="0AAA5FCE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7E7B1B28"/>
    <w:multiLevelType w:val="multilevel"/>
    <w:tmpl w:val="0772E010"/>
    <w:lvl w:ilvl="0">
      <w:start w:val="1"/>
      <w:numFmt w:val="bullet"/>
      <w:lvlText w:val="­"/>
      <w:lvlJc w:val="left"/>
      <w:pPr>
        <w:tabs>
          <w:tab w:val="num" w:pos="510"/>
        </w:tabs>
        <w:ind w:left="510" w:hanging="340"/>
      </w:pPr>
      <w:rPr>
        <w:rFonts w:ascii="Courier New" w:hAnsi="Courier New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46" w:hanging="360"/>
      </w:pPr>
      <w:rPr>
        <w:rFonts w:cs="Times New Roman" w:hint="default"/>
      </w:rPr>
    </w:lvl>
    <w:lvl w:ilvl="2">
      <w:start w:val="6"/>
      <w:numFmt w:val="decimal"/>
      <w:isLgl/>
      <w:lvlText w:val="%1.%2.%3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40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76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212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486" w:hanging="1800"/>
      </w:pPr>
      <w:rPr>
        <w:rFonts w:cs="Times New Roman" w:hint="default"/>
      </w:rPr>
    </w:lvl>
  </w:abstractNum>
  <w:num w:numId="1">
    <w:abstractNumId w:val="17"/>
  </w:num>
  <w:num w:numId="2">
    <w:abstractNumId w:val="6"/>
  </w:num>
  <w:num w:numId="3">
    <w:abstractNumId w:val="4"/>
  </w:num>
  <w:num w:numId="4">
    <w:abstractNumId w:val="18"/>
  </w:num>
  <w:num w:numId="5">
    <w:abstractNumId w:val="7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9"/>
  </w:num>
  <w:num w:numId="9">
    <w:abstractNumId w:val="2"/>
  </w:num>
  <w:num w:numId="10">
    <w:abstractNumId w:val="0"/>
  </w:num>
  <w:num w:numId="11">
    <w:abstractNumId w:val="17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1"/>
  </w:num>
  <w:num w:numId="15">
    <w:abstractNumId w:val="15"/>
  </w:num>
  <w:num w:numId="16">
    <w:abstractNumId w:val="1"/>
  </w:num>
  <w:num w:numId="17">
    <w:abstractNumId w:val="16"/>
  </w:num>
  <w:num w:numId="18">
    <w:abstractNumId w:val="5"/>
  </w:num>
  <w:num w:numId="19">
    <w:abstractNumId w:val="12"/>
  </w:num>
  <w:num w:numId="20">
    <w:abstractNumId w:val="3"/>
  </w:num>
  <w:num w:numId="21">
    <w:abstractNumId w:val="14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3FC"/>
    <w:rsid w:val="000922FE"/>
    <w:rsid w:val="000D4369"/>
    <w:rsid w:val="000E65E8"/>
    <w:rsid w:val="0013726C"/>
    <w:rsid w:val="0014035C"/>
    <w:rsid w:val="0014403B"/>
    <w:rsid w:val="00167F38"/>
    <w:rsid w:val="001A56F4"/>
    <w:rsid w:val="001E3BDC"/>
    <w:rsid w:val="00252A12"/>
    <w:rsid w:val="0031568A"/>
    <w:rsid w:val="00351D57"/>
    <w:rsid w:val="003B6EE1"/>
    <w:rsid w:val="00416B01"/>
    <w:rsid w:val="0048519B"/>
    <w:rsid w:val="004F1832"/>
    <w:rsid w:val="004F56F2"/>
    <w:rsid w:val="005438C4"/>
    <w:rsid w:val="005664DD"/>
    <w:rsid w:val="00577234"/>
    <w:rsid w:val="005A788F"/>
    <w:rsid w:val="005C051D"/>
    <w:rsid w:val="00632F89"/>
    <w:rsid w:val="00633CA6"/>
    <w:rsid w:val="00692D58"/>
    <w:rsid w:val="0070261E"/>
    <w:rsid w:val="00775BC0"/>
    <w:rsid w:val="00784982"/>
    <w:rsid w:val="00794224"/>
    <w:rsid w:val="007D1CDC"/>
    <w:rsid w:val="0085722F"/>
    <w:rsid w:val="008809D5"/>
    <w:rsid w:val="008862E8"/>
    <w:rsid w:val="008E2014"/>
    <w:rsid w:val="00927AF4"/>
    <w:rsid w:val="00960A96"/>
    <w:rsid w:val="009F764E"/>
    <w:rsid w:val="00A56F4C"/>
    <w:rsid w:val="00AB0E74"/>
    <w:rsid w:val="00AB4585"/>
    <w:rsid w:val="00AC51D7"/>
    <w:rsid w:val="00AC6276"/>
    <w:rsid w:val="00AC7D96"/>
    <w:rsid w:val="00B0140D"/>
    <w:rsid w:val="00B326BE"/>
    <w:rsid w:val="00B45141"/>
    <w:rsid w:val="00B4629D"/>
    <w:rsid w:val="00B874E2"/>
    <w:rsid w:val="00BE3E71"/>
    <w:rsid w:val="00C05125"/>
    <w:rsid w:val="00C30514"/>
    <w:rsid w:val="00C403FC"/>
    <w:rsid w:val="00C44527"/>
    <w:rsid w:val="00C54603"/>
    <w:rsid w:val="00C82511"/>
    <w:rsid w:val="00CA5075"/>
    <w:rsid w:val="00D167AF"/>
    <w:rsid w:val="00D238CC"/>
    <w:rsid w:val="00D4201C"/>
    <w:rsid w:val="00D42138"/>
    <w:rsid w:val="00D51EF3"/>
    <w:rsid w:val="00D854C2"/>
    <w:rsid w:val="00E271BE"/>
    <w:rsid w:val="00E36CD8"/>
    <w:rsid w:val="00E6247D"/>
    <w:rsid w:val="00EC7DE6"/>
    <w:rsid w:val="00EF1E4C"/>
    <w:rsid w:val="00EF33D6"/>
    <w:rsid w:val="00FF119E"/>
    <w:rsid w:val="00FF14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E0195"/>
  <w15:docId w15:val="{2640C221-7214-4D18-A0E7-26482D4B4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rFonts w:ascii="Times New Roman" w:hAnsi="Times New Roman"/>
      <w:sz w:val="28"/>
      <w:szCs w:val="28"/>
    </w:rPr>
  </w:style>
  <w:style w:type="paragraph" w:styleId="1">
    <w:name w:val="heading 1"/>
    <w:basedOn w:val="a0"/>
    <w:next w:val="a0"/>
    <w:link w:val="10"/>
    <w:qFormat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4">
    <w:name w:val="table of figures"/>
    <w:basedOn w:val="a0"/>
    <w:next w:val="a0"/>
    <w:uiPriority w:val="99"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paragraph" w:styleId="a5">
    <w:name w:val="Subtitle"/>
    <w:basedOn w:val="a0"/>
    <w:next w:val="a0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1"/>
    <w:link w:val="a5"/>
    <w:uiPriority w:val="11"/>
    <w:rPr>
      <w:sz w:val="24"/>
      <w:szCs w:val="24"/>
    </w:rPr>
  </w:style>
  <w:style w:type="paragraph" w:styleId="21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0"/>
    <w:next w:val="a0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9">
    <w:name w:val="caption"/>
    <w:basedOn w:val="a0"/>
    <w:next w:val="a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0"/>
    <w:link w:val="ab"/>
    <w:uiPriority w:val="99"/>
    <w:semiHidden/>
    <w:unhideWhenUsed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1"/>
    <w:uiPriority w:val="99"/>
    <w:unhideWhenUsed/>
    <w:rPr>
      <w:vertAlign w:val="superscript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character" w:customStyle="1" w:styleId="10">
    <w:name w:val="Заголовок 1 Знак"/>
    <w:link w:val="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link w:val="4"/>
    <w:uiPriority w:val="9"/>
    <w:semiHidden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paragraph" w:styleId="ad">
    <w:name w:val="List Paragraph"/>
    <w:basedOn w:val="a0"/>
    <w:link w:val="ae"/>
    <w:uiPriority w:val="99"/>
    <w:qFormat/>
    <w:pPr>
      <w:ind w:left="720"/>
      <w:contextualSpacing/>
    </w:pPr>
  </w:style>
  <w:style w:type="character" w:customStyle="1" w:styleId="ae">
    <w:name w:val="Абзац списка Знак"/>
    <w:link w:val="ad"/>
    <w:uiPriority w:val="99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4">
    <w:name w:val="Стиль По ширине2"/>
    <w:basedOn w:val="a0"/>
    <w:pPr>
      <w:ind w:firstLine="851"/>
      <w:jc w:val="right"/>
      <w:outlineLvl w:val="0"/>
    </w:pPr>
    <w:rPr>
      <w:rFonts w:eastAsia="Times New Roman"/>
      <w:b/>
      <w:sz w:val="24"/>
      <w:szCs w:val="20"/>
    </w:rPr>
  </w:style>
  <w:style w:type="paragraph" w:styleId="HTML">
    <w:name w:val="HTML Preformatted"/>
    <w:basedOn w:val="a0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">
    <w:name w:val="Hyperlink"/>
    <w:uiPriority w:val="99"/>
    <w:unhideWhenUsed/>
    <w:rPr>
      <w:color w:val="0000FF"/>
      <w:u w:val="single"/>
    </w:rPr>
  </w:style>
  <w:style w:type="paragraph" w:styleId="12">
    <w:name w:val="toc 1"/>
    <w:basedOn w:val="a0"/>
    <w:next w:val="a0"/>
    <w:uiPriority w:val="39"/>
    <w:unhideWhenUsed/>
    <w:qFormat/>
    <w:rPr>
      <w:rFonts w:eastAsia="Times New Roman"/>
      <w:sz w:val="24"/>
      <w:szCs w:val="24"/>
    </w:rPr>
  </w:style>
  <w:style w:type="paragraph" w:styleId="af0">
    <w:name w:val="Title"/>
    <w:basedOn w:val="a0"/>
    <w:next w:val="a0"/>
    <w:link w:val="af1"/>
    <w:qFormat/>
    <w:pPr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sz w:val="32"/>
      <w:szCs w:val="32"/>
      <w:lang w:eastAsia="ar-SA"/>
    </w:rPr>
  </w:style>
  <w:style w:type="character" w:customStyle="1" w:styleId="af1">
    <w:name w:val="Заголовок Знак"/>
    <w:link w:val="af0"/>
    <w:rPr>
      <w:rFonts w:ascii="Cambria" w:eastAsia="Times New Roman" w:hAnsi="Cambria" w:cs="Times New Roman"/>
      <w:b/>
      <w:bCs/>
      <w:sz w:val="32"/>
      <w:szCs w:val="32"/>
      <w:lang w:eastAsia="ar-SA"/>
    </w:rPr>
  </w:style>
  <w:style w:type="paragraph" w:customStyle="1" w:styleId="a">
    <w:name w:val="Оглавление!!!!"/>
    <w:basedOn w:val="ad"/>
    <w:link w:val="af2"/>
    <w:qFormat/>
    <w:pPr>
      <w:numPr>
        <w:numId w:val="1"/>
      </w:numPr>
    </w:pPr>
    <w:rPr>
      <w:b/>
    </w:rPr>
  </w:style>
  <w:style w:type="character" w:customStyle="1" w:styleId="af2">
    <w:name w:val="Оглавление!!!! Знак"/>
    <w:link w:val="a"/>
    <w:rPr>
      <w:rFonts w:ascii="Times New Roman" w:hAnsi="Times New Roman"/>
      <w:b/>
      <w:sz w:val="28"/>
      <w:szCs w:val="28"/>
    </w:rPr>
  </w:style>
  <w:style w:type="paragraph" w:styleId="af3">
    <w:name w:val="TOC Heading"/>
    <w:basedOn w:val="1"/>
    <w:next w:val="a0"/>
    <w:uiPriority w:val="39"/>
    <w:unhideWhenUsed/>
    <w:qFormat/>
    <w:pPr>
      <w:spacing w:line="276" w:lineRule="auto"/>
      <w:outlineLvl w:val="9"/>
    </w:pPr>
  </w:style>
  <w:style w:type="paragraph" w:styleId="af4">
    <w:name w:val="Balloon Text"/>
    <w:basedOn w:val="a0"/>
    <w:link w:val="af5"/>
    <w:uiPriority w:val="99"/>
    <w:semiHidden/>
    <w:unhideWhenUsed/>
    <w:rPr>
      <w:rFonts w:ascii="Tahoma" w:hAnsi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styleId="25">
    <w:name w:val="toc 2"/>
    <w:basedOn w:val="a0"/>
    <w:next w:val="a0"/>
    <w:uiPriority w:val="39"/>
    <w:semiHidden/>
    <w:unhideWhenUsed/>
    <w:qFormat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1">
    <w:name w:val="toc 9"/>
    <w:basedOn w:val="a0"/>
    <w:next w:val="a0"/>
    <w:uiPriority w:val="39"/>
    <w:semiHidden/>
    <w:unhideWhenUsed/>
    <w:pPr>
      <w:spacing w:after="100"/>
      <w:ind w:left="2240"/>
    </w:pPr>
  </w:style>
  <w:style w:type="paragraph" w:styleId="32">
    <w:name w:val="toc 3"/>
    <w:basedOn w:val="a0"/>
    <w:next w:val="a0"/>
    <w:uiPriority w:val="39"/>
    <w:semiHidden/>
    <w:unhideWhenUsed/>
    <w:qFormat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f6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3">
    <w:name w:val="Абзац списка1"/>
    <w:basedOn w:val="a0"/>
    <w:link w:val="ListParagraphChar"/>
    <w:pPr>
      <w:ind w:left="720"/>
    </w:pPr>
    <w:rPr>
      <w:sz w:val="20"/>
      <w:szCs w:val="20"/>
    </w:rPr>
  </w:style>
  <w:style w:type="character" w:customStyle="1" w:styleId="ListParagraphChar">
    <w:name w:val="List Paragraph Char"/>
    <w:link w:val="13"/>
    <w:rPr>
      <w:rFonts w:ascii="Times New Roman" w:hAnsi="Times New Roman"/>
      <w:sz w:val="28"/>
    </w:rPr>
  </w:style>
  <w:style w:type="paragraph" w:styleId="af7">
    <w:name w:val="Body Text"/>
    <w:basedOn w:val="a0"/>
    <w:link w:val="af8"/>
    <w:pPr>
      <w:widowControl w:val="0"/>
      <w:jc w:val="both"/>
    </w:pPr>
    <w:rPr>
      <w:rFonts w:eastAsia="Times New Roman"/>
      <w:color w:val="000000"/>
      <w:sz w:val="24"/>
      <w:szCs w:val="24"/>
      <w:lang w:val="en-US"/>
    </w:rPr>
  </w:style>
  <w:style w:type="character" w:customStyle="1" w:styleId="af8">
    <w:name w:val="Основной текст Знак"/>
    <w:link w:val="af7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9">
    <w:name w:val="Plain Text"/>
    <w:basedOn w:val="a0"/>
    <w:link w:val="afa"/>
    <w:uiPriority w:val="99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a">
    <w:name w:val="Текст Знак"/>
    <w:link w:val="af9"/>
    <w:uiPriority w:val="99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b"/>
    <w:pPr>
      <w:widowControl w:val="0"/>
      <w:numPr>
        <w:numId w:val="2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b">
    <w:name w:val="List"/>
    <w:basedOn w:val="a0"/>
    <w:uiPriority w:val="99"/>
    <w:semiHidden/>
    <w:unhideWhenUsed/>
    <w:pPr>
      <w:ind w:left="283" w:hanging="283"/>
      <w:contextualSpacing/>
    </w:pPr>
  </w:style>
  <w:style w:type="paragraph" w:styleId="afc">
    <w:name w:val="header"/>
    <w:basedOn w:val="a0"/>
    <w:link w:val="afd"/>
    <w:uiPriority w:val="99"/>
    <w:unhideWhenUsed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link w:val="afc"/>
    <w:uiPriority w:val="99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e">
    <w:name w:val="footer"/>
    <w:basedOn w:val="a0"/>
    <w:link w:val="aff"/>
    <w:uiPriority w:val="99"/>
    <w:unhideWhenUsed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link w:val="afe"/>
    <w:uiPriority w:val="99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f0">
    <w:name w:val="Body Text Indent"/>
    <w:basedOn w:val="a0"/>
    <w:link w:val="aff1"/>
    <w:unhideWhenUsed/>
    <w:pPr>
      <w:spacing w:after="120"/>
      <w:ind w:left="283"/>
    </w:pPr>
  </w:style>
  <w:style w:type="character" w:customStyle="1" w:styleId="aff1">
    <w:name w:val="Основной текст с отступом Знак"/>
    <w:link w:val="aff0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0"/>
    <w:pPr>
      <w:ind w:firstLine="709"/>
      <w:jc w:val="both"/>
    </w:pPr>
    <w:rPr>
      <w:rFonts w:eastAsia="Times New Roman"/>
      <w:sz w:val="24"/>
      <w:szCs w:val="20"/>
    </w:rPr>
  </w:style>
  <w:style w:type="paragraph" w:styleId="aff2">
    <w:name w:val="Normal (Web)"/>
    <w:basedOn w:val="a0"/>
    <w:uiPriority w:val="99"/>
    <w:pPr>
      <w:spacing w:before="280" w:after="280"/>
    </w:pPr>
    <w:rPr>
      <w:rFonts w:eastAsia="Times New Roman"/>
      <w:sz w:val="24"/>
      <w:szCs w:val="24"/>
      <w:lang w:eastAsia="ar-SA"/>
    </w:rPr>
  </w:style>
  <w:style w:type="paragraph" w:styleId="aff3">
    <w:name w:val="endnote text"/>
    <w:basedOn w:val="a0"/>
    <w:link w:val="aff4"/>
    <w:uiPriority w:val="99"/>
    <w:semiHidden/>
    <w:unhideWhenUsed/>
    <w:rPr>
      <w:sz w:val="20"/>
      <w:szCs w:val="20"/>
    </w:rPr>
  </w:style>
  <w:style w:type="character" w:customStyle="1" w:styleId="aff4">
    <w:name w:val="Текст концевой сноски Знак"/>
    <w:link w:val="aff3"/>
    <w:uiPriority w:val="99"/>
    <w:semiHidden/>
    <w:rPr>
      <w:rFonts w:ascii="Times New Roman" w:hAnsi="Times New Roman"/>
    </w:rPr>
  </w:style>
  <w:style w:type="character" w:styleId="aff5">
    <w:name w:val="endnote reference"/>
    <w:uiPriority w:val="99"/>
    <w:semiHidden/>
    <w:unhideWhenUsed/>
    <w:rPr>
      <w:vertAlign w:val="superscript"/>
    </w:rPr>
  </w:style>
  <w:style w:type="paragraph" w:styleId="aff6">
    <w:name w:val="No Spacing"/>
    <w:uiPriority w:val="1"/>
    <w:qFormat/>
    <w:rPr>
      <w:rFonts w:ascii="Times New Roman" w:hAnsi="Times New Roman"/>
      <w:sz w:val="28"/>
      <w:szCs w:val="28"/>
    </w:rPr>
  </w:style>
  <w:style w:type="paragraph" w:customStyle="1" w:styleId="ConsNormal">
    <w:name w:val="ConsNormal"/>
    <w:pPr>
      <w:widowControl w:val="0"/>
      <w:ind w:firstLine="720"/>
    </w:pPr>
    <w:rPr>
      <w:rFonts w:ascii="Arial" w:eastAsia="Arial" w:hAnsi="Arial" w:cs="Arial"/>
      <w:lang w:eastAsia="ar-SA"/>
    </w:rPr>
  </w:style>
  <w:style w:type="character" w:styleId="aff7">
    <w:name w:val="annotation reference"/>
    <w:uiPriority w:val="99"/>
    <w:semiHidden/>
    <w:unhideWhenUsed/>
    <w:rPr>
      <w:sz w:val="16"/>
      <w:szCs w:val="16"/>
    </w:rPr>
  </w:style>
  <w:style w:type="paragraph" w:styleId="aff8">
    <w:name w:val="annotation text"/>
    <w:basedOn w:val="a0"/>
    <w:link w:val="aff9"/>
    <w:uiPriority w:val="99"/>
    <w:semiHidden/>
    <w:unhideWhenUsed/>
    <w:rPr>
      <w:sz w:val="20"/>
      <w:szCs w:val="20"/>
    </w:rPr>
  </w:style>
  <w:style w:type="character" w:customStyle="1" w:styleId="aff9">
    <w:name w:val="Текст примечания Знак"/>
    <w:link w:val="aff8"/>
    <w:uiPriority w:val="99"/>
    <w:semiHidden/>
    <w:rPr>
      <w:rFonts w:ascii="Times New Roman" w:hAnsi="Times New Roman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Pr>
      <w:b/>
      <w:bCs/>
    </w:rPr>
  </w:style>
  <w:style w:type="character" w:customStyle="1" w:styleId="affb">
    <w:name w:val="Тема примечания Знак"/>
    <w:link w:val="affa"/>
    <w:uiPriority w:val="99"/>
    <w:semiHidden/>
    <w:rPr>
      <w:rFonts w:ascii="Times New Roman" w:hAnsi="Times New Roman"/>
      <w:b/>
      <w:bCs/>
    </w:rPr>
  </w:style>
  <w:style w:type="character" w:customStyle="1" w:styleId="FontStyle30">
    <w:name w:val="Font Style30"/>
    <w:basedOn w:val="a1"/>
    <w:uiPriority w:val="99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Left">
    <w:name w:val="Обычный_Left"/>
    <w:basedOn w:val="a0"/>
    <w:pPr>
      <w:spacing w:before="240" w:after="240"/>
    </w:pPr>
    <w:rPr>
      <w:rFonts w:eastAsia="Times New Roman"/>
      <w:sz w:val="24"/>
      <w:szCs w:val="24"/>
    </w:rPr>
  </w:style>
  <w:style w:type="character" w:styleId="affc">
    <w:name w:val="Intense Emphasis"/>
    <w:basedOn w:val="a1"/>
    <w:uiPriority w:val="21"/>
    <w:qFormat/>
    <w:rPr>
      <w:b/>
      <w:bCs/>
      <w:i/>
      <w:iCs/>
      <w:color w:val="4F81BD" w:themeColor="accent1"/>
    </w:rPr>
  </w:style>
  <w:style w:type="character" w:styleId="affd">
    <w:name w:val="Emphasis"/>
    <w:basedOn w:val="a1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87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reestr.digital.gov.ru/reestr/" TargetMode="Externa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71A3A4A0FD3AE4CA784B0834F521FF0" ma:contentTypeVersion="2" ma:contentTypeDescription="Создание документа." ma:contentTypeScope="" ma:versionID="25f11b70f14bee8e260b08d037905ba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9bcf09e261360bab7a348533255df5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073CED-DD73-4073-8158-74A9307CEF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153822-CC28-4AF7-9DB1-20451D0A01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848E0DD-B7A9-4511-A7C0-DF28B0F5BC5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1658</Words>
  <Characters>9452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"МРСК Центра"</Company>
  <LinksUpToDate>false</LinksUpToDate>
  <CharactersWithSpaces>11088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Ленков Александр</dc:creator>
  <cp:keywords/>
  <dc:description/>
  <cp:lastModifiedBy>Ефимов Игорь Юрьевич</cp:lastModifiedBy>
  <cp:revision>4</cp:revision>
  <dcterms:created xsi:type="dcterms:W3CDTF">2023-08-25T07:44:00Z</dcterms:created>
  <dcterms:modified xsi:type="dcterms:W3CDTF">2023-08-25T07:48:00Z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0x010100971A3A4A0FD3AE4CA784B0834F521FF0</vt:lpwstr>
  </property>
</Properties>
</file>